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68EE021" w:rsidR="00EC0D51" w:rsidRPr="002E5CAB" w:rsidRDefault="0074379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Pr>
              <w:rFonts w:eastAsia="Times New Roman" w:cstheme="minorHAnsi"/>
              <w:noProof/>
              <w:color w:val="000000"/>
              <w:sz w:val="24"/>
              <w:szCs w:val="24"/>
            </w:rPr>
            <w:drawing>
              <wp:anchor distT="0" distB="0" distL="114300" distR="114300" simplePos="0" relativeHeight="251658240" behindDoc="0" locked="0" layoutInCell="1" allowOverlap="1" wp14:anchorId="5F89BBB0" wp14:editId="11F07AF8">
                <wp:simplePos x="0" y="0"/>
                <wp:positionH relativeFrom="column">
                  <wp:posOffset>226695</wp:posOffset>
                </wp:positionH>
                <wp:positionV relativeFrom="paragraph">
                  <wp:posOffset>247650</wp:posOffset>
                </wp:positionV>
                <wp:extent cx="6332220" cy="1328420"/>
                <wp:effectExtent l="0" t="0" r="0" b="508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T Bendrai finansuoja Europos Sąjunga_PO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328420"/>
                        </a:xfrm>
                        <a:prstGeom prst="rect">
                          <a:avLst/>
                        </a:prstGeom>
                      </pic:spPr>
                    </pic:pic>
                  </a:graphicData>
                </a:graphic>
                <wp14:sizeRelH relativeFrom="page">
                  <wp14:pctWidth>0</wp14:pctWidth>
                </wp14:sizeRelH>
                <wp14:sizeRelV relativeFrom="page">
                  <wp14:pctHeight>0</wp14:pctHeight>
                </wp14:sizeRelV>
              </wp:anchor>
            </w:drawing>
          </w:r>
          <w:r w:rsidR="00EC0D51" w:rsidRPr="002E5CAB">
            <w:rPr>
              <w:rFonts w:eastAsia="Times New Roman" w:cstheme="minorHAnsi"/>
              <w:color w:val="000000"/>
              <w:sz w:val="20"/>
              <w:szCs w:val="20"/>
            </w:rPr>
            <w:t>Duomenys kaupiami ir saugomi Juridinių asmenų registre, kodas 180878299</w:t>
          </w:r>
        </w:p>
        <w:p w14:paraId="50975B37" w14:textId="22692974"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77F89273" w:rsidR="002E5CAB" w:rsidRPr="000C3AAE"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FF0000"/>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7C0018">
            <w:rPr>
              <w:rFonts w:eastAsia="Times New Roman" w:cstheme="minorHAnsi"/>
            </w:rPr>
            <w:t>5</w:t>
          </w:r>
          <w:r w:rsidRPr="00507FBE">
            <w:rPr>
              <w:rFonts w:eastAsia="Times New Roman" w:cstheme="minorHAnsi"/>
            </w:rPr>
            <w:t>-</w:t>
          </w:r>
          <w:r w:rsidR="00743796">
            <w:rPr>
              <w:rFonts w:eastAsia="Times New Roman" w:cstheme="minorHAnsi"/>
            </w:rPr>
            <w:t>11</w:t>
          </w:r>
          <w:r w:rsidR="00E6682D" w:rsidRPr="00507FBE">
            <w:rPr>
              <w:rFonts w:eastAsia="Times New Roman" w:cstheme="minorHAnsi"/>
            </w:rPr>
            <w:t>-</w:t>
          </w:r>
          <w:r w:rsidR="009A6698" w:rsidRPr="009A6698">
            <w:rPr>
              <w:rFonts w:eastAsia="Times New Roman" w:cstheme="minorHAnsi"/>
            </w:rPr>
            <w:t>27</w:t>
          </w:r>
        </w:p>
        <w:p w14:paraId="441A378B" w14:textId="4ECF4972" w:rsidR="002E5CAB" w:rsidRPr="000C3AAE"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color w:val="FF0000"/>
            </w:rPr>
          </w:pPr>
          <w:r w:rsidRPr="00EA0A34">
            <w:rPr>
              <w:rFonts w:eastAsia="Times New Roman" w:cstheme="minorHAnsi"/>
            </w:rPr>
            <w:t xml:space="preserve">posėdžio protokolu </w:t>
          </w:r>
          <w:r w:rsidRPr="00977DA0">
            <w:rPr>
              <w:rFonts w:eastAsia="Times New Roman" w:cstheme="minorHAnsi"/>
            </w:rPr>
            <w:t>Nr. A5</w:t>
          </w:r>
          <w:r w:rsidR="009A6698">
            <w:rPr>
              <w:rFonts w:eastAsia="Times New Roman" w:cstheme="minorHAnsi"/>
            </w:rPr>
            <w:t>-262</w:t>
          </w:r>
        </w:p>
        <w:p w14:paraId="3CD19D59"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40A190C7"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B27955" w:rsidRPr="00B27955">
            <w:rPr>
              <w:rFonts w:ascii="Calibri" w:eastAsia="Times New Roman" w:hAnsi="Calibri" w:cs="Calibri"/>
              <w:b/>
              <w:iCs/>
              <w:sz w:val="28"/>
              <w:szCs w:val="28"/>
              <w:lang w:eastAsia="en-GB"/>
            </w:rPr>
            <w:t>PROJEKTAVIMO PASLAUGOS ŠVIESOFORŲ POSTŲ ATNAUJINIMUI TELŠIŲ MIESTO MUZIEJAUS G. – PLUNGĖS G. – GEDIMINO G. SANKRYŽOJE</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bookmarkStart w:id="0" w:name="_GoBack" w:displacedByCustomXml="next"/>
        <w:bookmarkEnd w:id="0" w:displacedByCustomXml="next"/>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2E5CAB">
        <w:rPr>
          <w:rFonts w:asciiTheme="minorHAnsi" w:hAnsiTheme="minorHAnsi" w:cstheme="minorHAnsi"/>
        </w:rPr>
        <w:lastRenderedPageBreak/>
        <w:t>Bendra informacija</w:t>
      </w:r>
      <w:bookmarkEnd w:id="1"/>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60E4F153"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w:t>
      </w:r>
      <w:r w:rsidR="00A6169E">
        <w:rPr>
          <w:rFonts w:cstheme="minorHAnsi"/>
          <w:color w:val="000000" w:themeColor="text1"/>
          <w:sz w:val="22"/>
          <w:szCs w:val="22"/>
        </w:rPr>
        <w:t>. Pirkimas buvo skelbtas per</w:t>
      </w:r>
      <w:r w:rsidRPr="00E2445D">
        <w:rPr>
          <w:rFonts w:cstheme="minorHAnsi"/>
          <w:color w:val="000000" w:themeColor="text1"/>
          <w:sz w:val="22"/>
          <w:szCs w:val="22"/>
        </w:rPr>
        <w:t xml:space="preserve"> CPO</w:t>
      </w:r>
      <w:r w:rsidR="00A6169E">
        <w:rPr>
          <w:rFonts w:cstheme="minorHAnsi"/>
          <w:color w:val="000000" w:themeColor="text1"/>
          <w:sz w:val="22"/>
          <w:szCs w:val="22"/>
        </w:rPr>
        <w:t>, pasiūlymų nebuvo gauta.</w:t>
      </w:r>
      <w:r w:rsidRPr="00E2445D">
        <w:rPr>
          <w:rFonts w:cstheme="minorHAnsi"/>
          <w:color w:val="000000" w:themeColor="text1"/>
          <w:sz w:val="22"/>
          <w:szCs w:val="22"/>
        </w:rPr>
        <w:t xml:space="preserve">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5CFB4A3A"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3327C2">
        <w:rPr>
          <w:rFonts w:cstheme="minorHAnsi"/>
          <w:sz w:val="22"/>
          <w:szCs w:val="22"/>
        </w:rPr>
        <w:t>o 2011 m. birželio 28 d. įsakym</w:t>
      </w:r>
      <w:r w:rsidR="00E84877">
        <w:rPr>
          <w:rFonts w:cstheme="minorHAnsi"/>
          <w:sz w:val="22"/>
          <w:szCs w:val="22"/>
        </w:rPr>
        <w:t>o</w:t>
      </w:r>
      <w:r w:rsidR="006736C1" w:rsidRPr="009545E4">
        <w:rPr>
          <w:rFonts w:cstheme="minorHAnsi"/>
          <w:sz w:val="22"/>
          <w:szCs w:val="22"/>
        </w:rPr>
        <w:t xml:space="preserve"> Nr. D1-508 „</w:t>
      </w:r>
      <w:hyperlink r:id="rId13"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sidRPr="00DA2699">
        <w:rPr>
          <w:rFonts w:cstheme="minorHAnsi"/>
          <w:sz w:val="22"/>
          <w:szCs w:val="22"/>
        </w:rPr>
        <w:t>“</w:t>
      </w:r>
      <w:r w:rsidR="00E84877" w:rsidRPr="00DA2699">
        <w:rPr>
          <w:rFonts w:cstheme="minorHAnsi"/>
          <w:sz w:val="22"/>
          <w:szCs w:val="22"/>
        </w:rPr>
        <w:t xml:space="preserve"> 4.</w:t>
      </w:r>
      <w:r w:rsidR="00A6169E" w:rsidRPr="00DA2699">
        <w:rPr>
          <w:rFonts w:cstheme="minorHAnsi"/>
          <w:sz w:val="22"/>
          <w:szCs w:val="22"/>
        </w:rPr>
        <w:t>1</w:t>
      </w:r>
      <w:r w:rsidR="00E84877" w:rsidRPr="00DA2699">
        <w:rPr>
          <w:rFonts w:cstheme="minorHAnsi"/>
          <w:sz w:val="22"/>
          <w:szCs w:val="22"/>
        </w:rPr>
        <w:t xml:space="preserve"> </w:t>
      </w:r>
      <w:proofErr w:type="spellStart"/>
      <w:r w:rsidR="00E84877" w:rsidRPr="00DA2699">
        <w:rPr>
          <w:rFonts w:cstheme="minorHAnsi"/>
          <w:sz w:val="22"/>
          <w:szCs w:val="22"/>
        </w:rPr>
        <w:t>pp</w:t>
      </w:r>
      <w:proofErr w:type="spellEnd"/>
      <w:r w:rsidR="002F173B" w:rsidRPr="00DA2699">
        <w:rPr>
          <w:color w:val="000000"/>
          <w:szCs w:val="24"/>
        </w:rPr>
        <w:t>.</w:t>
      </w:r>
      <w:r w:rsidR="00317217">
        <w:rPr>
          <w:color w:val="000000"/>
          <w:szCs w:val="24"/>
        </w:rPr>
        <w:t xml:space="preserve"> </w:t>
      </w:r>
      <w:r w:rsidR="00317217" w:rsidRPr="00317217">
        <w:rPr>
          <w:color w:val="000000"/>
          <w:szCs w:val="24"/>
        </w:rPr>
        <w:t>Aplinkos ap</w:t>
      </w:r>
      <w:r w:rsidR="00652C60">
        <w:rPr>
          <w:color w:val="000000"/>
          <w:szCs w:val="24"/>
        </w:rPr>
        <w:t>s</w:t>
      </w:r>
      <w:r w:rsidR="00317217" w:rsidRPr="00317217">
        <w:rPr>
          <w:color w:val="000000"/>
          <w:szCs w:val="24"/>
        </w:rPr>
        <w:t xml:space="preserve">augos kriterijai nustatyti specialiųjų pirkimo sąlygų </w:t>
      </w:r>
      <w:r w:rsidR="003327C2">
        <w:rPr>
          <w:color w:val="000000"/>
          <w:szCs w:val="24"/>
        </w:rPr>
        <w:t>2</w:t>
      </w:r>
      <w:r w:rsidR="00317217" w:rsidRPr="008B45A6">
        <w:rPr>
          <w:color w:val="000000" w:themeColor="text1"/>
          <w:szCs w:val="24"/>
        </w:rPr>
        <w:t xml:space="preserve"> </w:t>
      </w:r>
      <w:r w:rsidR="00C81588">
        <w:rPr>
          <w:color w:val="000000" w:themeColor="text1"/>
          <w:szCs w:val="24"/>
        </w:rPr>
        <w:t xml:space="preserve">ir 8 </w:t>
      </w:r>
      <w:r w:rsidR="00317217" w:rsidRPr="008B45A6">
        <w:rPr>
          <w:color w:val="000000" w:themeColor="text1"/>
          <w:szCs w:val="24"/>
        </w:rPr>
        <w:t>pried</w:t>
      </w:r>
      <w:r w:rsidR="00C81588">
        <w:rPr>
          <w:color w:val="000000" w:themeColor="text1"/>
          <w:szCs w:val="24"/>
        </w:rPr>
        <w:t>uose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64F552A7"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E5087F">
        <w:rPr>
          <w:rFonts w:ascii="Calibri" w:hAnsi="Calibri" w:cs="Calibri"/>
          <w:bCs/>
          <w:sz w:val="22"/>
          <w:szCs w:val="22"/>
        </w:rPr>
        <w:t>p</w:t>
      </w:r>
      <w:r w:rsidR="00E5087F" w:rsidRPr="00E5087F">
        <w:rPr>
          <w:rFonts w:ascii="Calibri" w:hAnsi="Calibri" w:cs="Calibri"/>
          <w:bCs/>
          <w:sz w:val="22"/>
          <w:szCs w:val="22"/>
        </w:rPr>
        <w:t xml:space="preserve">rojektavimo </w:t>
      </w:r>
      <w:r w:rsidR="00B27955" w:rsidRPr="00B27955">
        <w:rPr>
          <w:rFonts w:ascii="Calibri" w:hAnsi="Calibri" w:cs="Calibri"/>
          <w:bCs/>
          <w:sz w:val="22"/>
          <w:szCs w:val="22"/>
        </w:rPr>
        <w:t>paslaug</w:t>
      </w:r>
      <w:r w:rsidR="00B27955">
        <w:rPr>
          <w:rFonts w:ascii="Calibri" w:hAnsi="Calibri" w:cs="Calibri"/>
          <w:bCs/>
          <w:sz w:val="22"/>
          <w:szCs w:val="22"/>
        </w:rPr>
        <w:t>a</w:t>
      </w:r>
      <w:r w:rsidR="00B27955" w:rsidRPr="00B27955">
        <w:rPr>
          <w:rFonts w:ascii="Calibri" w:hAnsi="Calibri" w:cs="Calibri"/>
          <w:bCs/>
          <w:sz w:val="22"/>
          <w:szCs w:val="22"/>
        </w:rPr>
        <w:t>s šviesoforų postų atnaujinimui Telšių miesto Muziejaus g. – Plungės g. – Gedimino g. sankryžoje</w:t>
      </w:r>
      <w:r w:rsidR="002973CD" w:rsidRPr="009545E4">
        <w:rPr>
          <w:rFonts w:ascii="Calibri" w:eastAsia="Calibri" w:hAnsi="Calibri" w:cs="Calibri"/>
          <w:color w:val="000000" w:themeColor="text1"/>
          <w:sz w:val="22"/>
          <w:szCs w:val="22"/>
        </w:rPr>
        <w:t xml:space="preserve">. </w:t>
      </w:r>
      <w:r w:rsidR="00E84877" w:rsidRPr="00E84877">
        <w:rPr>
          <w:rFonts w:ascii="Calibri" w:eastAsia="Calibri" w:hAnsi="Calibri" w:cs="Calibri"/>
          <w:color w:val="000000" w:themeColor="text1"/>
          <w:sz w:val="22"/>
          <w:szCs w:val="22"/>
        </w:rPr>
        <w:t xml:space="preserve">Reikalavimai pirkimo objektui nustatyti specialiųjų pirkimo sąlygų 2 </w:t>
      </w:r>
      <w:r w:rsidR="00FA4D01">
        <w:rPr>
          <w:rFonts w:ascii="Calibri" w:eastAsia="Calibri" w:hAnsi="Calibri" w:cs="Calibri"/>
          <w:color w:val="000000" w:themeColor="text1"/>
          <w:sz w:val="22"/>
          <w:szCs w:val="22"/>
        </w:rPr>
        <w:t>ir 8 prieduose</w:t>
      </w:r>
      <w:r w:rsidR="00E84877" w:rsidRPr="00E84877">
        <w:rPr>
          <w:rFonts w:ascii="Calibri" w:eastAsia="Calibri" w:hAnsi="Calibri" w:cs="Calibri"/>
          <w:color w:val="000000" w:themeColor="text1"/>
          <w:sz w:val="22"/>
          <w:szCs w:val="22"/>
        </w:rPr>
        <w:t>.</w:t>
      </w:r>
      <w:r w:rsidR="00FA4D01">
        <w:rPr>
          <w:rFonts w:ascii="Calibri" w:eastAsia="Calibri" w:hAnsi="Calibri" w:cs="Calibri"/>
          <w:color w:val="000000" w:themeColor="text1"/>
          <w:sz w:val="22"/>
          <w:szCs w:val="22"/>
        </w:rPr>
        <w:t xml:space="preserve"> </w:t>
      </w:r>
    </w:p>
    <w:p w14:paraId="0517126E" w14:textId="00E19A1E"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 xml:space="preserve">priede. </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37181555" w:rsidR="005A0F45" w:rsidRDefault="005A0F45"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 xml:space="preserve">2.5. Maksimali perkančiajai organizacijai priimtina pasiūlymo kaina – </w:t>
      </w:r>
      <w:r w:rsidR="00F461A5">
        <w:rPr>
          <w:rFonts w:ascii="Calibri" w:hAnsi="Calibri" w:cs="Calibri"/>
          <w:sz w:val="22"/>
          <w:szCs w:val="22"/>
        </w:rPr>
        <w:t>5954,80</w:t>
      </w:r>
      <w:r w:rsidR="00FA4D01">
        <w:rPr>
          <w:rFonts w:ascii="Calibri" w:hAnsi="Calibri" w:cs="Calibri"/>
          <w:sz w:val="22"/>
          <w:szCs w:val="22"/>
        </w:rPr>
        <w:t xml:space="preserve"> </w:t>
      </w:r>
      <w:proofErr w:type="spellStart"/>
      <w:r w:rsidRPr="009545E4">
        <w:rPr>
          <w:rFonts w:ascii="Calibri" w:hAnsi="Calibri" w:cs="Calibri"/>
          <w:sz w:val="22"/>
          <w:szCs w:val="22"/>
        </w:rPr>
        <w:t>Eur</w:t>
      </w:r>
      <w:proofErr w:type="spellEnd"/>
      <w:r w:rsidRPr="009545E4">
        <w:rPr>
          <w:rFonts w:ascii="Calibri" w:hAnsi="Calibri" w:cs="Calibri"/>
          <w:sz w:val="22"/>
          <w:szCs w:val="22"/>
        </w:rPr>
        <w:t xml:space="preserve"> (įskaitant visus mokesčius).</w:t>
      </w:r>
    </w:p>
    <w:p w14:paraId="2885D679" w14:textId="0AB25C6E" w:rsidR="00BE637A" w:rsidRPr="00274AC0" w:rsidRDefault="00BE637A" w:rsidP="00765366">
      <w:pPr>
        <w:pStyle w:val="Betarp"/>
        <w:spacing w:after="120"/>
        <w:ind w:firstLine="720"/>
        <w:contextualSpacing/>
        <w:jc w:val="both"/>
        <w:rPr>
          <w:rFonts w:ascii="Calibri" w:hAnsi="Calibri" w:cs="Calibri"/>
          <w:sz w:val="22"/>
          <w:szCs w:val="22"/>
        </w:rPr>
      </w:pPr>
      <w:r>
        <w:rPr>
          <w:rFonts w:ascii="Calibri" w:hAnsi="Calibri" w:cs="Calibri"/>
          <w:sz w:val="22"/>
          <w:szCs w:val="22"/>
        </w:rPr>
        <w:t>2.6. Paslaugos</w:t>
      </w:r>
      <w:r w:rsidRPr="00BE637A">
        <w:rPr>
          <w:rFonts w:ascii="Calibri" w:hAnsi="Calibri" w:cs="Calibri"/>
          <w:sz w:val="22"/>
          <w:szCs w:val="22"/>
        </w:rPr>
        <w:t xml:space="preserve"> finansuojam</w:t>
      </w:r>
      <w:r>
        <w:rPr>
          <w:rFonts w:ascii="Calibri" w:hAnsi="Calibri" w:cs="Calibri"/>
          <w:sz w:val="22"/>
          <w:szCs w:val="22"/>
        </w:rPr>
        <w:t>os</w:t>
      </w:r>
      <w:r w:rsidRPr="00BE637A">
        <w:rPr>
          <w:rFonts w:ascii="Calibri" w:hAnsi="Calibri" w:cs="Calibri"/>
          <w:sz w:val="22"/>
          <w:szCs w:val="22"/>
        </w:rPr>
        <w:t xml:space="preserve"> Europos Sąjungos</w:t>
      </w:r>
      <w:r w:rsidR="00A63283">
        <w:rPr>
          <w:rFonts w:ascii="Calibri" w:hAnsi="Calibri" w:cs="Calibri"/>
          <w:sz w:val="22"/>
          <w:szCs w:val="22"/>
        </w:rPr>
        <w:t xml:space="preserve"> fondų</w:t>
      </w:r>
      <w:r w:rsidRPr="00BE637A">
        <w:rPr>
          <w:rFonts w:ascii="Calibri" w:hAnsi="Calibri" w:cs="Calibri"/>
          <w:sz w:val="22"/>
          <w:szCs w:val="22"/>
        </w:rPr>
        <w:t xml:space="preserve"> lėšomis, įgyvendinan</w:t>
      </w:r>
      <w:r w:rsidR="00652C60">
        <w:rPr>
          <w:rFonts w:ascii="Calibri" w:hAnsi="Calibri" w:cs="Calibri"/>
          <w:sz w:val="22"/>
          <w:szCs w:val="22"/>
        </w:rPr>
        <w:t xml:space="preserve">t projektą Nr. </w:t>
      </w:r>
      <w:r w:rsidR="00A63283" w:rsidRPr="00A63283">
        <w:rPr>
          <w:rFonts w:ascii="Calibri" w:hAnsi="Calibri" w:cs="Calibri"/>
          <w:sz w:val="22"/>
          <w:szCs w:val="22"/>
        </w:rPr>
        <w:t xml:space="preserve">28-110-P-0001 „Telšių miesto darnaus </w:t>
      </w:r>
      <w:proofErr w:type="spellStart"/>
      <w:r w:rsidR="00A63283" w:rsidRPr="00A63283">
        <w:rPr>
          <w:rFonts w:ascii="Calibri" w:hAnsi="Calibri" w:cs="Calibri"/>
          <w:sz w:val="22"/>
          <w:szCs w:val="22"/>
        </w:rPr>
        <w:t>judumo</w:t>
      </w:r>
      <w:proofErr w:type="spellEnd"/>
      <w:r w:rsidR="00A63283" w:rsidRPr="00A63283">
        <w:rPr>
          <w:rFonts w:ascii="Calibri" w:hAnsi="Calibri" w:cs="Calibri"/>
          <w:sz w:val="22"/>
          <w:szCs w:val="22"/>
        </w:rPr>
        <w:t xml:space="preserve"> priemonių, prisidedančių prie šiltnamio efektą sukeli</w:t>
      </w:r>
      <w:r w:rsidR="00A63283">
        <w:rPr>
          <w:rFonts w:ascii="Calibri" w:hAnsi="Calibri" w:cs="Calibri"/>
          <w:sz w:val="22"/>
          <w:szCs w:val="22"/>
        </w:rPr>
        <w:t>ančių dujų mažinimo, įrengimas“</w:t>
      </w:r>
      <w:r w:rsidRPr="00274AC0">
        <w:rPr>
          <w:rFonts w:ascii="Calibri" w:hAnsi="Calibri" w:cs="Calibri"/>
          <w:sz w:val="22"/>
          <w:szCs w:val="22"/>
        </w:rPr>
        <w:t>, ir savivaldybės biudžeto lėšomis.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7"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7B53197" w14:textId="77777777"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ir ūkio subjektų, kurių </w:t>
      </w:r>
      <w:proofErr w:type="spellStart"/>
      <w:r w:rsidR="00353EE0" w:rsidRPr="00353EE0">
        <w:rPr>
          <w:rFonts w:cstheme="minorHAnsi"/>
          <w:sz w:val="22"/>
          <w:szCs w:val="22"/>
        </w:rPr>
        <w:t>pajėgumais</w:t>
      </w:r>
      <w:proofErr w:type="spellEnd"/>
      <w:r w:rsidR="00353EE0" w:rsidRPr="00353EE0">
        <w:rPr>
          <w:rFonts w:cstheme="minorHAnsi"/>
          <w:sz w:val="22"/>
          <w:szCs w:val="22"/>
        </w:rPr>
        <w:t xml:space="preserve"> tiekėjas remiasi, pašalinimo pagrindų nebuvimo bei jų nebuvimą patvirtinantys dokumentai nurodyti specialiųjų pirkimo sąlygų 3 priede. </w:t>
      </w:r>
    </w:p>
    <w:p w14:paraId="23B058CE" w14:textId="3F824F5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Tiekėjams nustatomi kvalifikacijos reikalavimai ir jų atitiktį patvirtinantys dokumentai nurodyti specialiųjų pirkimo sąlygų </w:t>
      </w:r>
      <w:r w:rsidR="003117CF">
        <w:rPr>
          <w:rFonts w:cstheme="minorHAnsi"/>
          <w:sz w:val="22"/>
          <w:szCs w:val="22"/>
        </w:rPr>
        <w:t>5</w:t>
      </w:r>
      <w:r w:rsidRPr="00353EE0">
        <w:rPr>
          <w:rFonts w:cstheme="minorHAnsi"/>
          <w:sz w:val="22"/>
          <w:szCs w:val="22"/>
        </w:rPr>
        <w:t xml:space="preserve"> priede.</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3E72DDE0"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3117CF">
        <w:rPr>
          <w:rFonts w:cstheme="minorHAnsi"/>
          <w:sz w:val="22"/>
          <w:szCs w:val="22"/>
        </w:rPr>
        <w:t>7</w:t>
      </w:r>
      <w:r w:rsidR="00DE5F20" w:rsidRPr="009C292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12CF0D83"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3117CF">
        <w:rPr>
          <w:rFonts w:cstheme="minorHAnsi"/>
          <w:sz w:val="22"/>
          <w:szCs w:val="22"/>
        </w:rPr>
        <w:t>4</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665AE1E1" w14:textId="77777777" w:rsidR="009C292C" w:rsidRPr="009C292C" w:rsidRDefault="009C292C" w:rsidP="00A847E4">
      <w:pPr>
        <w:pStyle w:val="Sraopastraipa"/>
        <w:numPr>
          <w:ilvl w:val="2"/>
          <w:numId w:val="7"/>
        </w:numPr>
        <w:ind w:left="0" w:firstLine="567"/>
        <w:jc w:val="both"/>
        <w:rPr>
          <w:rFonts w:cstheme="minorHAnsi"/>
          <w:sz w:val="22"/>
          <w:szCs w:val="22"/>
        </w:rPr>
      </w:pPr>
      <w:r w:rsidRPr="009C292C">
        <w:rPr>
          <w:rFonts w:cstheme="minorHAnsi"/>
          <w:sz w:val="22"/>
          <w:szCs w:val="22"/>
        </w:rPr>
        <w:t xml:space="preserve">jei tiekėjas pasitelkia ūkio subjektus, kurių </w:t>
      </w:r>
      <w:proofErr w:type="spellStart"/>
      <w:r w:rsidRPr="009C292C">
        <w:rPr>
          <w:rFonts w:cstheme="minorHAnsi"/>
          <w:sz w:val="22"/>
          <w:szCs w:val="22"/>
        </w:rPr>
        <w:t>pajėgumais</w:t>
      </w:r>
      <w:proofErr w:type="spellEnd"/>
      <w:r w:rsidRPr="009C292C">
        <w:rPr>
          <w:rFonts w:cstheme="minorHAnsi"/>
          <w:sz w:val="22"/>
          <w:szCs w:val="22"/>
        </w:rPr>
        <w:t xml:space="preserve"> remiasi, – įrodymai, kad šie ištekliai bus prieinami per visą sutartinių įsipareigojimų vykdymo laikotarpį;</w:t>
      </w:r>
    </w:p>
    <w:p w14:paraId="019640B8" w14:textId="7D5D32D3" w:rsidR="002F4245" w:rsidRPr="00281B9F" w:rsidRDefault="00450415" w:rsidP="007E70F3">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7E70F3">
        <w:rPr>
          <w:rFonts w:cstheme="minorHAnsi"/>
          <w:sz w:val="22"/>
          <w:szCs w:val="22"/>
        </w:rPr>
        <w:t>irkime</w:t>
      </w:r>
      <w:r w:rsidR="0088025A">
        <w:rPr>
          <w:rFonts w:ascii="Calibri" w:eastAsia="CIDFont+F2" w:hAnsi="Calibri" w:cs="Calibri"/>
          <w:sz w:val="22"/>
          <w:szCs w:val="22"/>
        </w:rPr>
        <w:t>.</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lastRenderedPageBreak/>
        <w:t>Pasiūlymo galiojimo užtikrinimas</w:t>
      </w:r>
      <w:bookmarkEnd w:id="24"/>
      <w:bookmarkEnd w:id="25"/>
      <w:bookmarkEnd w:id="26"/>
    </w:p>
    <w:p w14:paraId="7D192140" w14:textId="05E2739C" w:rsidR="00C40C38" w:rsidRPr="009C292C" w:rsidRDefault="00655F17" w:rsidP="007E70F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7E70F3" w:rsidRPr="007E70F3">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w:t>
      </w:r>
      <w:r w:rsidR="007E70F3">
        <w:rPr>
          <w:rFonts w:ascii="Calibri" w:hAnsi="Calibri" w:cs="Calibri"/>
          <w:sz w:val="22"/>
          <w:szCs w:val="22"/>
        </w:rPr>
        <w:t>udaryti sutartį, atlyginimo</w:t>
      </w:r>
      <w:r w:rsidR="001F3F83" w:rsidRPr="009C292C">
        <w:rPr>
          <w:rFonts w:ascii="Calibri" w:hAnsi="Calibri" w:cs="Calibri"/>
          <w:color w:val="000000" w:themeColor="text1"/>
          <w:sz w:val="22"/>
          <w:szCs w:val="22"/>
        </w:rPr>
        <w:t>.</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4" w:name="_Ref39667303"/>
      <w:bookmarkStart w:id="35" w:name="_Ref39667308"/>
      <w:bookmarkStart w:id="36" w:name="_Toc126333936"/>
      <w:r w:rsidRPr="00D85599">
        <w:rPr>
          <w:rFonts w:ascii="Calibri" w:hAnsi="Calibri" w:cs="Calibri"/>
        </w:rPr>
        <w:t>P</w:t>
      </w:r>
      <w:r w:rsidR="00014A61" w:rsidRPr="00D85599">
        <w:rPr>
          <w:rFonts w:ascii="Calibri" w:hAnsi="Calibri" w:cs="Calibri"/>
        </w:rPr>
        <w:t>asiūlymų vertinimas</w:t>
      </w:r>
      <w:bookmarkEnd w:id="32"/>
      <w:bookmarkEnd w:id="33"/>
      <w:bookmarkEnd w:id="34"/>
      <w:bookmarkEnd w:id="35"/>
      <w:bookmarkEnd w:id="36"/>
    </w:p>
    <w:p w14:paraId="0F7A3C00" w14:textId="1800A181" w:rsidR="007E70F3" w:rsidRPr="007E70F3" w:rsidRDefault="007E70F3" w:rsidP="007E70F3">
      <w:pPr>
        <w:spacing w:after="0" w:line="240" w:lineRule="auto"/>
        <w:ind w:firstLine="567"/>
        <w:jc w:val="both"/>
        <w:rPr>
          <w:rFonts w:ascii="Calibri" w:hAnsi="Calibri" w:cs="Calibri"/>
          <w:sz w:val="22"/>
          <w:szCs w:val="22"/>
        </w:rPr>
      </w:pPr>
      <w:bookmarkStart w:id="37" w:name="_Ref39425999"/>
      <w:bookmarkStart w:id="38" w:name="_Ref39426005"/>
      <w:bookmarkStart w:id="39" w:name="_Toc126333937"/>
      <w:r>
        <w:rPr>
          <w:rFonts w:ascii="Calibri" w:hAnsi="Calibri" w:cs="Calibri"/>
          <w:sz w:val="22"/>
          <w:szCs w:val="22"/>
        </w:rPr>
        <w:t xml:space="preserve">9.1. </w:t>
      </w:r>
      <w:r w:rsidRPr="007E70F3">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w:t>
      </w:r>
      <w:r w:rsidR="004E0314">
        <w:rPr>
          <w:rFonts w:ascii="Calibri" w:hAnsi="Calibri" w:cs="Calibri"/>
          <w:sz w:val="22"/>
          <w:szCs w:val="22"/>
        </w:rPr>
        <w:t>7</w:t>
      </w:r>
      <w:r w:rsidRPr="007E70F3">
        <w:rPr>
          <w:rFonts w:ascii="Calibri" w:hAnsi="Calibri" w:cs="Calibri"/>
          <w:sz w:val="22"/>
          <w:szCs w:val="22"/>
        </w:rPr>
        <w:t xml:space="preserve"> priede. </w:t>
      </w:r>
    </w:p>
    <w:p w14:paraId="4B246813" w14:textId="268264B6" w:rsidR="00A847E4" w:rsidRPr="00D85599" w:rsidRDefault="007E70F3" w:rsidP="007E70F3">
      <w:pPr>
        <w:spacing w:after="0" w:line="240" w:lineRule="auto"/>
        <w:ind w:firstLine="567"/>
        <w:jc w:val="both"/>
        <w:rPr>
          <w:rFonts w:ascii="Calibri" w:hAnsi="Calibri" w:cs="Calibri"/>
          <w:color w:val="000000" w:themeColor="text1"/>
          <w:sz w:val="22"/>
          <w:szCs w:val="22"/>
        </w:rPr>
      </w:pPr>
      <w:r w:rsidRPr="007E70F3">
        <w:rPr>
          <w:rFonts w:ascii="Calibri" w:hAnsi="Calibri" w:cs="Calibri"/>
          <w:sz w:val="22"/>
          <w:szCs w:val="22"/>
        </w:rPr>
        <w:t>9.2. Laimėjusiu pasiūlymu galės būti pripažintas tik 1 (vienas) ekonomiškai naudingiausias pasiūlymas, esantis pasiūlymų eilės pirmojoje vietoje.</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bookmarkEnd w:id="3"/>
    <w:p w14:paraId="524E5510" w14:textId="56A75D9F"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AA2E43">
        <w:rPr>
          <w:rFonts w:cstheme="minorHAnsi"/>
          <w:color w:val="000000" w:themeColor="text1"/>
          <w:sz w:val="22"/>
          <w:szCs w:val="22"/>
        </w:rPr>
        <w:t xml:space="preserve"> 8</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5F97CE2F" w:rsidR="00F461A5" w:rsidRDefault="008D704D" w:rsidP="00C87AB8">
      <w:pPr>
        <w:shd w:val="clear" w:color="auto" w:fill="FFFFFF"/>
        <w:spacing w:after="0" w:line="240" w:lineRule="auto"/>
        <w:jc w:val="center"/>
        <w:rPr>
          <w:rFonts w:eastAsia="Calibri" w:cstheme="minorHAnsi"/>
        </w:r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16AEE63E" w14:textId="77777777" w:rsidR="00F461A5" w:rsidRPr="00F461A5" w:rsidRDefault="00F461A5" w:rsidP="00F461A5">
      <w:pPr>
        <w:rPr>
          <w:rFonts w:eastAsia="Calibri" w:cstheme="minorHAnsi"/>
        </w:rPr>
      </w:pPr>
    </w:p>
    <w:p w14:paraId="423A2701" w14:textId="77777777" w:rsidR="00F461A5" w:rsidRPr="00F461A5" w:rsidRDefault="00F461A5" w:rsidP="00F461A5">
      <w:pPr>
        <w:rPr>
          <w:rFonts w:eastAsia="Calibri" w:cstheme="minorHAnsi"/>
        </w:rPr>
      </w:pPr>
    </w:p>
    <w:p w14:paraId="6380A43A" w14:textId="77777777" w:rsidR="00F461A5" w:rsidRPr="00F461A5" w:rsidRDefault="00F461A5" w:rsidP="00F461A5">
      <w:pPr>
        <w:rPr>
          <w:rFonts w:eastAsia="Calibri" w:cstheme="minorHAnsi"/>
        </w:rPr>
      </w:pPr>
    </w:p>
    <w:p w14:paraId="247182D3" w14:textId="2138AD9B" w:rsidR="00F461A5" w:rsidRDefault="00F461A5" w:rsidP="00F461A5">
      <w:pPr>
        <w:rPr>
          <w:rFonts w:eastAsia="Calibri" w:cstheme="minorHAnsi"/>
        </w:rPr>
      </w:pPr>
    </w:p>
    <w:p w14:paraId="1668C8F6" w14:textId="241CB00A" w:rsidR="00F461A5" w:rsidRDefault="00F461A5" w:rsidP="00F461A5">
      <w:pPr>
        <w:rPr>
          <w:rFonts w:eastAsia="Calibri" w:cstheme="minorHAnsi"/>
        </w:rPr>
      </w:pPr>
    </w:p>
    <w:p w14:paraId="7B9A3982" w14:textId="77777777" w:rsidR="00C87AB8" w:rsidRPr="00F461A5" w:rsidRDefault="00C87AB8" w:rsidP="00F461A5">
      <w:pPr>
        <w:rPr>
          <w:rFonts w:eastAsia="Calibri" w:cstheme="minorHAnsi"/>
        </w:rPr>
        <w:sectPr w:rsidR="00C87AB8" w:rsidRPr="00F461A5" w:rsidSect="004A1134">
          <w:footerReference w:type="default" r:id="rId14"/>
          <w:footerReference w:type="first" r:id="rId15"/>
          <w:pgSz w:w="12240" w:h="15840"/>
          <w:pgMar w:top="1134" w:right="567" w:bottom="1134" w:left="1701" w:header="720" w:footer="720" w:gutter="0"/>
          <w:pgNumType w:start="0"/>
          <w:cols w:space="720"/>
          <w:titlePg/>
          <w:docGrid w:linePitch="360"/>
        </w:sectPr>
      </w:pP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40" w:name="_Toc126333939"/>
      <w:bookmarkStart w:id="41" w:name="_Ref38285444"/>
      <w:bookmarkStart w:id="42" w:name="_Ref38291496"/>
      <w:bookmarkStart w:id="43" w:name="_Toc126333941"/>
      <w:r w:rsidRPr="00331962">
        <w:rPr>
          <w:rFonts w:ascii="Calibri" w:eastAsiaTheme="majorEastAsia" w:hAnsi="Calibri" w:cs="Calibri"/>
          <w:color w:val="0D0D0D" w:themeColor="text1" w:themeTint="F2"/>
          <w:sz w:val="22"/>
          <w:szCs w:val="22"/>
        </w:rPr>
        <w:lastRenderedPageBreak/>
        <w:t>Pirkimo sąlygų 1 priedas „Terminai“</w:t>
      </w:r>
      <w:bookmarkEnd w:id="40"/>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1C57B746"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 xml:space="preserve">Pasiūlymo galiojimo ir pasiūlymo galiojimo </w:t>
            </w:r>
            <w:r w:rsidR="00FA4D01">
              <w:rPr>
                <w:rFonts w:ascii="Calibri" w:hAnsi="Calibri" w:cs="Calibri"/>
                <w:bCs/>
                <w:sz w:val="22"/>
                <w:szCs w:val="22"/>
              </w:rPr>
              <w:t xml:space="preserve">(jei taikoma) </w:t>
            </w:r>
            <w:r w:rsidRPr="00331962">
              <w:rPr>
                <w:rFonts w:ascii="Calibri" w:hAnsi="Calibri" w:cs="Calibri"/>
                <w:bCs/>
                <w:sz w:val="22"/>
                <w:szCs w:val="22"/>
              </w:rPr>
              <w:t>užtikrinimo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24420471"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7F65325C"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50F1D7E6" w:rsidR="001833DB" w:rsidRPr="00331962" w:rsidRDefault="00BC0232" w:rsidP="00BC0232">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3B42CFF4" w:rsidR="001833DB" w:rsidRPr="00331962" w:rsidRDefault="00BC0232" w:rsidP="00BC0232">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06554A23" w:rsidR="001833DB" w:rsidRPr="00331962" w:rsidRDefault="001833DB" w:rsidP="00BC0232">
            <w:pPr>
              <w:spacing w:after="0" w:line="240" w:lineRule="auto"/>
              <w:rPr>
                <w:rFonts w:ascii="Calibri" w:hAnsi="Calibri" w:cs="Calibri"/>
                <w:sz w:val="22"/>
                <w:szCs w:val="22"/>
              </w:rPr>
            </w:pPr>
            <w:r w:rsidRPr="00331962">
              <w:rPr>
                <w:rFonts w:ascii="Calibri" w:hAnsi="Calibri" w:cs="Calibri"/>
                <w:sz w:val="22"/>
                <w:szCs w:val="22"/>
              </w:rPr>
              <w:t>1</w:t>
            </w:r>
            <w:r w:rsidR="00BC0232">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2AE71A61"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(išskyrus ieškinį dėl sutarties pripažinimo negaliojančia)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335630B0" w:rsidR="001833DB" w:rsidRPr="00331962" w:rsidRDefault="001833DB" w:rsidP="00BC0232">
            <w:pPr>
              <w:spacing w:after="0" w:line="240" w:lineRule="auto"/>
              <w:rPr>
                <w:rFonts w:ascii="Calibri" w:hAnsi="Calibri" w:cs="Calibri"/>
                <w:sz w:val="22"/>
                <w:szCs w:val="22"/>
              </w:rPr>
            </w:pPr>
            <w:r w:rsidRPr="00331962">
              <w:rPr>
                <w:rFonts w:ascii="Calibri" w:hAnsi="Calibri" w:cs="Calibri"/>
                <w:sz w:val="22"/>
                <w:szCs w:val="22"/>
              </w:rPr>
              <w:t>1</w:t>
            </w:r>
            <w:r w:rsidR="00BC0232">
              <w:rPr>
                <w:rFonts w:ascii="Calibri" w:hAnsi="Calibri" w:cs="Calibri"/>
                <w:sz w:val="22"/>
                <w:szCs w:val="22"/>
              </w:rPr>
              <w:t>2</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6E679E13" w:rsidR="001833DB" w:rsidRPr="00331962" w:rsidRDefault="00BC0232"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326F90A8" w14:textId="77777777" w:rsidR="001833DB" w:rsidRPr="00331962" w:rsidRDefault="001833DB" w:rsidP="001833DB">
      <w:pPr>
        <w:jc w:val="center"/>
        <w:rPr>
          <w:rFonts w:ascii="Calibri" w:hAnsi="Calibri" w:cs="Calibri"/>
          <w:b/>
          <w:bCs/>
          <w:smallCaps/>
          <w:sz w:val="24"/>
          <w:szCs w:val="24"/>
        </w:rPr>
      </w:pPr>
      <w:bookmarkStart w:id="44" w:name="_Ref38291223"/>
      <w:bookmarkStart w:id="45" w:name="_Ref38291334"/>
      <w:bookmarkStart w:id="46" w:name="_Ref38533412"/>
      <w:bookmarkStart w:id="47" w:name="_Toc126333942"/>
      <w:bookmarkEnd w:id="41"/>
      <w:bookmarkEnd w:id="42"/>
      <w:bookmarkEnd w:id="43"/>
    </w:p>
    <w:p w14:paraId="0D9D4D07" w14:textId="1E0EC341" w:rsidR="002B2C87" w:rsidRDefault="002B2C87" w:rsidP="002B2C87">
      <w:pPr>
        <w:numPr>
          <w:ilvl w:val="1"/>
          <w:numId w:val="0"/>
        </w:numPr>
        <w:spacing w:after="240"/>
        <w:jc w:val="right"/>
        <w:rPr>
          <w:rFonts w:ascii="Calibri" w:hAnsi="Calibri" w:cs="Calibri"/>
          <w:b/>
          <w:caps/>
          <w:spacing w:val="20"/>
          <w:sz w:val="28"/>
          <w:szCs w:val="28"/>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Pašalinimo pagrindai taikomi tiekėjui (kai pasiūlymą teikia ūkio subjektų grupė – visiems tos grupės nariams) ir ūkio subjektams,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6"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2B2C87">
      <w:pPr>
        <w:numPr>
          <w:ilvl w:val="1"/>
          <w:numId w:val="13"/>
        </w:numPr>
        <w:spacing w:after="0" w:line="240" w:lineRule="auto"/>
        <w:ind w:left="0" w:firstLine="709"/>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B2C87">
      <w:pPr>
        <w:pStyle w:val="Sraopastraipa"/>
        <w:numPr>
          <w:ilvl w:val="1"/>
          <w:numId w:val="13"/>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1) Dėl įsipareigojimų, susijusių su mokesčių mokėjimu, įvykdymo iš Lietuvoje įsteigtų subjektų prašoma:</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BF105F" w:rsidP="00A64F3C">
            <w:pPr>
              <w:rPr>
                <w:rFonts w:ascii="Calibri" w:eastAsia="Yu Mincho" w:hAnsi="Calibri" w:cs="Calibri"/>
                <w:sz w:val="22"/>
                <w:szCs w:val="22"/>
                <w:lang w:eastAsia="en-US"/>
              </w:rPr>
            </w:pPr>
            <w:hyperlink r:id="rId18"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BF105F"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BF105F" w:rsidP="00A64F3C">
            <w:pPr>
              <w:spacing w:after="0" w:line="240" w:lineRule="auto"/>
              <w:jc w:val="both"/>
              <w:rPr>
                <w:rFonts w:ascii="Calibri" w:hAnsi="Calibri" w:cs="Calibri"/>
                <w:sz w:val="22"/>
                <w:szCs w:val="22"/>
              </w:rPr>
            </w:pPr>
            <w:hyperlink r:id="rId20"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1"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BF105F" w:rsidP="00A64F3C">
            <w:pPr>
              <w:spacing w:after="0" w:line="240" w:lineRule="auto"/>
              <w:jc w:val="both"/>
              <w:rPr>
                <w:rFonts w:ascii="Calibri" w:hAnsi="Calibri" w:cs="Calibri"/>
                <w:sz w:val="22"/>
                <w:szCs w:val="22"/>
              </w:rPr>
            </w:pPr>
            <w:hyperlink r:id="rId22"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3"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BF105F" w:rsidP="00A64F3C">
            <w:pPr>
              <w:spacing w:after="0" w:line="256" w:lineRule="auto"/>
              <w:jc w:val="both"/>
              <w:rPr>
                <w:rFonts w:ascii="Calibri" w:eastAsia="Yu Mincho" w:hAnsi="Calibri" w:cs="Calibri"/>
                <w:sz w:val="22"/>
                <w:szCs w:val="22"/>
                <w:lang w:eastAsia="en-US"/>
              </w:rPr>
            </w:pPr>
            <w:hyperlink r:id="rId24"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15CF3E5C" w14:textId="1F0401C5" w:rsidR="00F27192" w:rsidRPr="00F27192" w:rsidRDefault="00F27192" w:rsidP="00F27192">
      <w:pPr>
        <w:widowControl w:val="0"/>
        <w:spacing w:before="120" w:after="0" w:line="240" w:lineRule="auto"/>
        <w:ind w:left="5103"/>
        <w:outlineLvl w:val="1"/>
        <w:rPr>
          <w:rFonts w:ascii="Calibri" w:eastAsia="Calibri" w:hAnsi="Calibri" w:cs="Calibri"/>
          <w:color w:val="0D0D0D" w:themeColor="text1" w:themeTint="F2"/>
          <w:sz w:val="22"/>
          <w:szCs w:val="22"/>
        </w:rPr>
      </w:pPr>
      <w:bookmarkStart w:id="49" w:name="_Ref38540913"/>
      <w:bookmarkStart w:id="50" w:name="_Ref38898051"/>
      <w:bookmarkStart w:id="51" w:name="_Ref38901392"/>
      <w:bookmarkStart w:id="52" w:name="_Toc126333944"/>
      <w:bookmarkEnd w:id="44"/>
      <w:bookmarkEnd w:id="45"/>
      <w:bookmarkEnd w:id="46"/>
      <w:bookmarkEnd w:id="47"/>
      <w:r w:rsidRPr="00F27192">
        <w:rPr>
          <w:rFonts w:ascii="Calibri" w:eastAsia="Calibri" w:hAnsi="Calibri" w:cs="Calibri"/>
          <w:color w:val="0D0D0D" w:themeColor="text1" w:themeTint="F2"/>
          <w:sz w:val="22"/>
          <w:szCs w:val="22"/>
        </w:rPr>
        <w:lastRenderedPageBreak/>
        <w:t xml:space="preserve">Pirkimo sąlygų </w:t>
      </w:r>
      <w:r w:rsidR="0080056F">
        <w:rPr>
          <w:rFonts w:ascii="Calibri" w:eastAsia="Calibri" w:hAnsi="Calibri" w:cs="Calibri"/>
          <w:color w:val="0D0D0D" w:themeColor="text1" w:themeTint="F2"/>
          <w:sz w:val="22"/>
          <w:szCs w:val="22"/>
        </w:rPr>
        <w:t>5</w:t>
      </w:r>
      <w:r w:rsidRPr="00F27192">
        <w:rPr>
          <w:rFonts w:ascii="Calibri" w:eastAsia="Calibri" w:hAnsi="Calibri" w:cs="Calibri"/>
          <w:color w:val="0D0D0D" w:themeColor="text1" w:themeTint="F2"/>
          <w:sz w:val="22"/>
          <w:szCs w:val="22"/>
        </w:rPr>
        <w:t xml:space="preserve"> priedas „Tiekėjų kvalifikacijos reikalavimai“</w:t>
      </w:r>
    </w:p>
    <w:p w14:paraId="4A980CF0" w14:textId="77777777" w:rsidR="00F27192" w:rsidRPr="00F27192" w:rsidRDefault="00F27192" w:rsidP="00F27192">
      <w:pPr>
        <w:spacing w:after="0" w:line="240" w:lineRule="auto"/>
        <w:rPr>
          <w:rFonts w:ascii="Calibri" w:hAnsi="Calibri" w:cs="Calibri"/>
          <w:b/>
          <w:bCs/>
          <w:smallCaps/>
          <w:color w:val="0D0D0D" w:themeColor="text1" w:themeTint="F2"/>
          <w:sz w:val="22"/>
          <w:szCs w:val="22"/>
        </w:rPr>
      </w:pPr>
    </w:p>
    <w:p w14:paraId="463531E6" w14:textId="77777777" w:rsidR="00F27192" w:rsidRPr="00F27192" w:rsidRDefault="00F27192" w:rsidP="00F27192">
      <w:pPr>
        <w:numPr>
          <w:ilvl w:val="1"/>
          <w:numId w:val="0"/>
        </w:numPr>
        <w:spacing w:after="0" w:line="240" w:lineRule="auto"/>
        <w:jc w:val="center"/>
        <w:rPr>
          <w:rFonts w:ascii="Calibri" w:hAnsi="Calibri" w:cs="Calibri"/>
          <w:b/>
          <w:caps/>
          <w:smallCaps/>
          <w:spacing w:val="20"/>
          <w:sz w:val="24"/>
          <w:szCs w:val="24"/>
        </w:rPr>
      </w:pPr>
    </w:p>
    <w:p w14:paraId="01C80ED0" w14:textId="77777777" w:rsidR="00F27192" w:rsidRPr="00F27192" w:rsidRDefault="00F27192" w:rsidP="00F27192">
      <w:pPr>
        <w:numPr>
          <w:ilvl w:val="1"/>
          <w:numId w:val="0"/>
        </w:numPr>
        <w:spacing w:after="0" w:line="240" w:lineRule="auto"/>
        <w:jc w:val="center"/>
        <w:rPr>
          <w:rFonts w:ascii="Calibri" w:hAnsi="Calibri" w:cs="Calibri"/>
          <w:b/>
          <w:caps/>
          <w:smallCaps/>
          <w:spacing w:val="20"/>
          <w:sz w:val="24"/>
          <w:szCs w:val="24"/>
        </w:rPr>
      </w:pPr>
      <w:r w:rsidRPr="00F27192">
        <w:rPr>
          <w:rFonts w:ascii="Calibri" w:hAnsi="Calibri" w:cs="Calibri"/>
          <w:b/>
          <w:caps/>
          <w:smallCaps/>
          <w:spacing w:val="20"/>
          <w:sz w:val="24"/>
          <w:szCs w:val="24"/>
        </w:rPr>
        <w:t xml:space="preserve">TIEKĖJŲ KVALIFIKACIJOS REIKALAVIMAI </w:t>
      </w:r>
    </w:p>
    <w:p w14:paraId="72ECF543" w14:textId="77777777" w:rsidR="00F27192" w:rsidRPr="00F27192" w:rsidRDefault="00F27192" w:rsidP="00F27192">
      <w:pPr>
        <w:rPr>
          <w:rFonts w:ascii="Calibri" w:hAnsi="Calibri" w:cs="Calibri"/>
        </w:rPr>
      </w:pPr>
    </w:p>
    <w:p w14:paraId="0789F1EC"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eastAsiaTheme="minorHAnsi" w:hAnsi="Calibri" w:cs="Calibri"/>
          <w:sz w:val="22"/>
          <w:szCs w:val="22"/>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F27192">
        <w:rPr>
          <w:rFonts w:ascii="Calibri" w:eastAsiaTheme="minorHAnsi" w:hAnsi="Calibri" w:cs="Calibri"/>
          <w:sz w:val="22"/>
          <w:szCs w:val="22"/>
        </w:rPr>
        <w:t xml:space="preserve"> </w:t>
      </w:r>
    </w:p>
    <w:p w14:paraId="5212A866"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hAnsi="Calibri" w:cs="Calibri"/>
          <w:color w:val="000000"/>
          <w:sz w:val="22"/>
          <w:szCs w:val="22"/>
        </w:rPr>
        <w:t xml:space="preserve">Tiekėjas gali remtis kitų ūkio subjektų </w:t>
      </w:r>
      <w:proofErr w:type="spellStart"/>
      <w:r w:rsidRPr="00F27192">
        <w:rPr>
          <w:rFonts w:ascii="Calibri" w:hAnsi="Calibri" w:cs="Calibri"/>
          <w:color w:val="000000"/>
          <w:sz w:val="22"/>
          <w:szCs w:val="22"/>
        </w:rPr>
        <w:t>pajėgumais</w:t>
      </w:r>
      <w:proofErr w:type="spellEnd"/>
      <w:r w:rsidRPr="00F27192">
        <w:rPr>
          <w:rFonts w:ascii="Calibri" w:hAnsi="Calibri" w:cs="Calibri"/>
          <w:color w:val="000000"/>
          <w:sz w:val="22"/>
          <w:szCs w:val="22"/>
        </w:rPr>
        <w:t xml:space="preserve">, </w:t>
      </w:r>
      <w:r w:rsidRPr="00F27192">
        <w:rPr>
          <w:rFonts w:ascii="Calibri" w:eastAsia="Calibri" w:hAnsi="Calibri" w:cs="Calibri"/>
          <w:sz w:val="22"/>
          <w:szCs w:val="22"/>
        </w:rPr>
        <w:t xml:space="preserve">kad atitiktų </w:t>
      </w:r>
      <w:r w:rsidRPr="00F27192">
        <w:rPr>
          <w:rFonts w:ascii="Calibri" w:hAnsi="Calibri" w:cs="Calibri"/>
          <w:iCs/>
          <w:color w:val="000000"/>
          <w:sz w:val="22"/>
          <w:szCs w:val="22"/>
        </w:rPr>
        <w:t>nustatytus reikalavimus,</w:t>
      </w:r>
      <w:r w:rsidRPr="00F27192">
        <w:rPr>
          <w:rFonts w:ascii="Calibri" w:hAnsi="Calibri" w:cs="Calibri"/>
          <w:color w:val="000000"/>
          <w:sz w:val="22"/>
          <w:szCs w:val="22"/>
        </w:rPr>
        <w:t xml:space="preserve"> tik tuo atveju, jeigu tie subjektai patys vykdys tą pirkimo sutarties dalį, kuriai reikia jų turimų </w:t>
      </w:r>
      <w:proofErr w:type="spellStart"/>
      <w:r w:rsidRPr="00F27192">
        <w:rPr>
          <w:rFonts w:ascii="Calibri" w:hAnsi="Calibri" w:cs="Calibri"/>
          <w:color w:val="000000"/>
          <w:sz w:val="22"/>
          <w:szCs w:val="22"/>
        </w:rPr>
        <w:t>pajėgumų</w:t>
      </w:r>
      <w:proofErr w:type="spellEnd"/>
      <w:r w:rsidRPr="00F27192">
        <w:rPr>
          <w:rFonts w:ascii="Calibri" w:hAnsi="Calibri" w:cs="Calibri"/>
          <w:color w:val="000000"/>
          <w:sz w:val="22"/>
          <w:szCs w:val="22"/>
        </w:rPr>
        <w:t>.</w:t>
      </w:r>
    </w:p>
    <w:p w14:paraId="30D33DB4"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F27192">
        <w:rPr>
          <w:rFonts w:ascii="Calibri" w:hAnsi="Calibri" w:cs="Calibri"/>
          <w:iCs/>
          <w:sz w:val="22"/>
          <w:szCs w:val="22"/>
        </w:rPr>
        <w:t>konkretaus tiekėjo, dalyvaujančio viešajame pirkime, suteikti darbai, jų apimtis, vertė, o ne visas vykdytos sutarties objektas</w:t>
      </w:r>
      <w:r w:rsidRPr="00F27192">
        <w:rPr>
          <w:rFonts w:ascii="Calibri" w:hAnsi="Calibri" w:cs="Calibri"/>
          <w:bCs/>
          <w:iCs/>
          <w:sz w:val="22"/>
          <w:szCs w:val="22"/>
        </w:rPr>
        <w:t>.</w:t>
      </w:r>
    </w:p>
    <w:p w14:paraId="32F2E467"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color w:val="FF0000"/>
          <w:sz w:val="22"/>
          <w:szCs w:val="22"/>
        </w:rPr>
      </w:pPr>
      <w:r w:rsidRPr="00F27192">
        <w:rPr>
          <w:rFonts w:ascii="Calibri" w:hAnsi="Calibri" w:cs="Calibri"/>
          <w:bCs/>
          <w:iCs/>
          <w:sz w:val="22"/>
          <w:szCs w:val="22"/>
        </w:rPr>
        <w:t xml:space="preserve">Tiekėjai </w:t>
      </w:r>
      <w:r w:rsidRPr="00F27192">
        <w:rPr>
          <w:rFonts w:ascii="Calibri" w:hAnsi="Calibri" w:cs="Calibri"/>
          <w:sz w:val="22"/>
          <w:szCs w:val="22"/>
        </w:rPr>
        <w:t>reikalaujamą kvalifikaciją privalo būti įgiję iki pasiūlymų pateikimo termino pabaigos. Iš tiekėjų, registruotų Europos Sąjungos valstybėje narėje,</w:t>
      </w:r>
      <w:r w:rsidRPr="00F27192">
        <w:rPr>
          <w:rFonts w:ascii="Calibri" w:hAnsi="Calibri" w:cs="Calibri"/>
          <w:bCs/>
          <w:sz w:val="22"/>
          <w:szCs w:val="22"/>
        </w:rPr>
        <w:t xml:space="preserve"> Europos ekonominės erdvės valstybėje narėje, Šveicarijos Konfederacijoje arba trečiojoje šalyje</w:t>
      </w:r>
      <w:r w:rsidRPr="00F27192">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F27192">
        <w:rPr>
          <w:rFonts w:ascii="Calibri" w:eastAsia="Times New Roman" w:hAnsi="Calibri" w:cs="Calibri"/>
          <w:color w:val="000000"/>
          <w:sz w:val="22"/>
          <w:szCs w:val="22"/>
        </w:rPr>
        <w:t xml:space="preserve"> iki pirkimo sutarties pasirašymo dienos</w:t>
      </w:r>
      <w:r w:rsidRPr="00F27192">
        <w:rPr>
          <w:rFonts w:ascii="Calibri" w:hAnsi="Calibri" w:cs="Calibri"/>
          <w:sz w:val="22"/>
          <w:szCs w:val="22"/>
        </w:rPr>
        <w:t xml:space="preserve">. </w:t>
      </w:r>
    </w:p>
    <w:p w14:paraId="05EDEA34" w14:textId="77777777" w:rsid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CA24C6C" w14:textId="1D9F5E35"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16619CF8" w14:textId="77777777" w:rsidR="00F27192" w:rsidRPr="00F27192" w:rsidRDefault="00F27192" w:rsidP="00F27192">
      <w:pPr>
        <w:spacing w:after="0" w:line="20" w:lineRule="atLeast"/>
        <w:ind w:left="927"/>
        <w:contextualSpacing/>
        <w:jc w:val="both"/>
        <w:rPr>
          <w:rFonts w:ascii="Times New Roman" w:eastAsiaTheme="minorHAnsi" w:hAnsi="Times New Roman" w:cs="Times New Roman"/>
          <w:sz w:val="24"/>
          <w:szCs w:val="24"/>
        </w:rPr>
      </w:pPr>
    </w:p>
    <w:tbl>
      <w:tblPr>
        <w:tblStyle w:val="Lentelstinklelis2"/>
        <w:tblW w:w="9918" w:type="dxa"/>
        <w:tblInd w:w="0" w:type="dxa"/>
        <w:tblLook w:val="04A0" w:firstRow="1" w:lastRow="0" w:firstColumn="1" w:lastColumn="0" w:noHBand="0" w:noVBand="1"/>
      </w:tblPr>
      <w:tblGrid>
        <w:gridCol w:w="4957"/>
        <w:gridCol w:w="4961"/>
      </w:tblGrid>
      <w:tr w:rsidR="005C214D" w:rsidRPr="00F27192" w14:paraId="56BC45C6" w14:textId="77777777" w:rsidTr="005C214D">
        <w:tc>
          <w:tcPr>
            <w:tcW w:w="4957" w:type="dxa"/>
            <w:shd w:val="clear" w:color="auto" w:fill="E7E6E6" w:themeFill="background2"/>
          </w:tcPr>
          <w:p w14:paraId="759DAF60" w14:textId="77777777" w:rsidR="005C214D" w:rsidRPr="00F27192" w:rsidRDefault="005C214D" w:rsidP="005E22D0">
            <w:pPr>
              <w:jc w:val="center"/>
              <w:rPr>
                <w:rFonts w:ascii="Calibri" w:eastAsiaTheme="minorHAnsi" w:hAnsi="Calibri" w:cs="Calibri"/>
                <w:b/>
                <w:sz w:val="22"/>
                <w:szCs w:val="22"/>
              </w:rPr>
            </w:pPr>
            <w:r w:rsidRPr="00F27192">
              <w:rPr>
                <w:rFonts w:ascii="Calibri" w:eastAsiaTheme="minorHAnsi" w:hAnsi="Calibri" w:cs="Calibri"/>
                <w:b/>
                <w:sz w:val="22"/>
                <w:szCs w:val="22"/>
              </w:rPr>
              <w:t>Kvalifikacijos reikalavimas</w:t>
            </w:r>
          </w:p>
        </w:tc>
        <w:tc>
          <w:tcPr>
            <w:tcW w:w="4961" w:type="dxa"/>
            <w:shd w:val="clear" w:color="auto" w:fill="E7E6E6" w:themeFill="background2"/>
          </w:tcPr>
          <w:p w14:paraId="3D5DE8E4" w14:textId="77777777" w:rsidR="005C214D" w:rsidRPr="00F27192" w:rsidRDefault="005C214D" w:rsidP="005E22D0">
            <w:pPr>
              <w:jc w:val="center"/>
              <w:rPr>
                <w:rFonts w:ascii="Calibri" w:eastAsiaTheme="minorHAnsi" w:hAnsi="Calibri" w:cs="Calibri"/>
                <w:b/>
                <w:sz w:val="22"/>
                <w:szCs w:val="22"/>
              </w:rPr>
            </w:pPr>
            <w:r w:rsidRPr="00F27192">
              <w:rPr>
                <w:rFonts w:ascii="Calibri" w:eastAsiaTheme="minorHAnsi" w:hAnsi="Calibri" w:cs="Calibri"/>
                <w:b/>
                <w:sz w:val="22"/>
                <w:szCs w:val="22"/>
              </w:rPr>
              <w:t>Atitiktį reikalavimui įrodantys dokumentai</w:t>
            </w:r>
          </w:p>
        </w:tc>
      </w:tr>
      <w:tr w:rsidR="005C214D" w:rsidRPr="00F27192" w14:paraId="2A0788AD" w14:textId="77777777" w:rsidTr="005C214D">
        <w:tc>
          <w:tcPr>
            <w:tcW w:w="9918" w:type="dxa"/>
            <w:gridSpan w:val="2"/>
            <w:shd w:val="clear" w:color="auto" w:fill="E7E6E6" w:themeFill="background2"/>
          </w:tcPr>
          <w:p w14:paraId="5AC09B02" w14:textId="77777777" w:rsidR="005C214D" w:rsidRPr="00F27192" w:rsidRDefault="005C214D" w:rsidP="00F27192">
            <w:pPr>
              <w:jc w:val="center"/>
              <w:rPr>
                <w:rFonts w:ascii="Calibri" w:eastAsiaTheme="minorHAnsi" w:hAnsi="Calibri" w:cs="Calibri"/>
                <w:b/>
                <w:sz w:val="22"/>
                <w:szCs w:val="22"/>
              </w:rPr>
            </w:pPr>
            <w:r w:rsidRPr="00F27192">
              <w:rPr>
                <w:rFonts w:ascii="Calibri" w:eastAsiaTheme="minorHAnsi" w:hAnsi="Calibri" w:cs="Calibri"/>
                <w:b/>
                <w:sz w:val="22"/>
                <w:szCs w:val="22"/>
              </w:rPr>
              <w:t>Techninis ir profesinis pajėgumas</w:t>
            </w:r>
          </w:p>
        </w:tc>
      </w:tr>
      <w:tr w:rsidR="005C214D" w:rsidRPr="00F27192" w14:paraId="7AB2D99E" w14:textId="77777777" w:rsidTr="005C214D">
        <w:tc>
          <w:tcPr>
            <w:tcW w:w="4957" w:type="dxa"/>
            <w:tcBorders>
              <w:top w:val="single" w:sz="4" w:space="0" w:color="000000"/>
              <w:left w:val="single" w:sz="4" w:space="0" w:color="000000"/>
              <w:bottom w:val="single" w:sz="4" w:space="0" w:color="000000"/>
              <w:right w:val="single" w:sz="4" w:space="0" w:color="auto"/>
            </w:tcBorders>
          </w:tcPr>
          <w:p w14:paraId="2B920F92" w14:textId="7B82BB17" w:rsidR="005C214D" w:rsidRPr="00954C4B" w:rsidRDefault="005C214D" w:rsidP="00274AC0">
            <w:pPr>
              <w:jc w:val="both"/>
              <w:rPr>
                <w:rFonts w:ascii="Calibri" w:hAnsi="Calibri" w:cs="Calibri"/>
                <w:sz w:val="22"/>
                <w:szCs w:val="22"/>
              </w:rPr>
            </w:pPr>
            <w:r w:rsidRPr="00B85378">
              <w:rPr>
                <w:rFonts w:ascii="Calibri" w:hAnsi="Calibri" w:cs="Calibri"/>
                <w:sz w:val="22"/>
                <w:szCs w:val="22"/>
              </w:rPr>
              <w:t>Tiekėjas pirkimo sutarčiai vykdyti privalo turėti</w:t>
            </w:r>
            <w:r w:rsidR="00954C4B">
              <w:rPr>
                <w:rFonts w:ascii="Calibri" w:hAnsi="Calibri" w:cs="Calibri"/>
                <w:sz w:val="22"/>
                <w:szCs w:val="22"/>
              </w:rPr>
              <w:t xml:space="preserve"> </w:t>
            </w:r>
            <w:r w:rsidRPr="00B85378">
              <w:rPr>
                <w:rFonts w:ascii="Calibri" w:hAnsi="Calibri" w:cs="Calibri"/>
                <w:sz w:val="22"/>
                <w:szCs w:val="22"/>
              </w:rPr>
              <w:t xml:space="preserve">bent </w:t>
            </w:r>
            <w:r w:rsidRPr="00B85378">
              <w:rPr>
                <w:rFonts w:ascii="Calibri" w:hAnsi="Calibri" w:cs="Calibri"/>
                <w:b/>
                <w:sz w:val="22"/>
                <w:szCs w:val="22"/>
              </w:rPr>
              <w:t xml:space="preserve">1 </w:t>
            </w:r>
            <w:r w:rsidRPr="00274AC0">
              <w:rPr>
                <w:rFonts w:ascii="Calibri" w:hAnsi="Calibri" w:cs="Calibri"/>
                <w:b/>
                <w:bCs/>
                <w:sz w:val="22"/>
                <w:szCs w:val="22"/>
              </w:rPr>
              <w:t>ypatingojo statinio projekto vadov</w:t>
            </w:r>
            <w:r>
              <w:rPr>
                <w:rFonts w:ascii="Calibri" w:hAnsi="Calibri" w:cs="Calibri"/>
                <w:b/>
                <w:bCs/>
                <w:sz w:val="22"/>
                <w:szCs w:val="22"/>
              </w:rPr>
              <w:t>ą</w:t>
            </w:r>
            <w:r w:rsidRPr="00274AC0">
              <w:rPr>
                <w:rFonts w:ascii="Calibri" w:hAnsi="Calibri" w:cs="Calibri"/>
                <w:b/>
                <w:bCs/>
                <w:sz w:val="22"/>
                <w:szCs w:val="22"/>
              </w:rPr>
              <w:t xml:space="preserve"> </w:t>
            </w:r>
            <w:r w:rsidRPr="00274AC0">
              <w:rPr>
                <w:rFonts w:ascii="Calibri" w:hAnsi="Calibri" w:cs="Calibri"/>
                <w:bCs/>
                <w:sz w:val="22"/>
                <w:szCs w:val="22"/>
              </w:rPr>
              <w:t xml:space="preserve">(statinių grupė: </w:t>
            </w:r>
            <w:r w:rsidR="00E5087F">
              <w:rPr>
                <w:rFonts w:ascii="Calibri" w:hAnsi="Calibri" w:cs="Calibri"/>
                <w:bCs/>
                <w:sz w:val="22"/>
                <w:szCs w:val="22"/>
              </w:rPr>
              <w:t>susisiekimo komunikacijų statiniai,</w:t>
            </w:r>
            <w:r w:rsidRPr="00274AC0">
              <w:rPr>
                <w:rFonts w:ascii="Calibri" w:hAnsi="Calibri" w:cs="Calibri"/>
                <w:bCs/>
                <w:sz w:val="22"/>
                <w:szCs w:val="22"/>
              </w:rPr>
              <w:t xml:space="preserve"> statinių pogrupis: </w:t>
            </w:r>
            <w:r w:rsidR="00E5087F">
              <w:rPr>
                <w:rFonts w:ascii="Calibri" w:hAnsi="Calibri" w:cs="Calibri"/>
                <w:bCs/>
                <w:sz w:val="22"/>
                <w:szCs w:val="22"/>
              </w:rPr>
              <w:t>kelių ir (ar) gatvių</w:t>
            </w:r>
            <w:r w:rsidRPr="00274AC0">
              <w:rPr>
                <w:rFonts w:ascii="Calibri" w:hAnsi="Calibri" w:cs="Calibri"/>
                <w:bCs/>
                <w:sz w:val="22"/>
                <w:szCs w:val="22"/>
              </w:rPr>
              <w:t>).</w:t>
            </w:r>
          </w:p>
          <w:p w14:paraId="1D6C13F5" w14:textId="10FFE168" w:rsidR="005C214D" w:rsidRDefault="005C214D" w:rsidP="00274AC0">
            <w:pPr>
              <w:jc w:val="both"/>
              <w:rPr>
                <w:rFonts w:ascii="Calibri" w:hAnsi="Calibri" w:cs="Calibri"/>
                <w:sz w:val="22"/>
                <w:szCs w:val="22"/>
                <w:highlight w:val="yellow"/>
              </w:rPr>
            </w:pPr>
          </w:p>
          <w:p w14:paraId="56464F28" w14:textId="77777777" w:rsidR="005C214D" w:rsidRPr="00B85378" w:rsidRDefault="005C214D" w:rsidP="00274AC0">
            <w:pPr>
              <w:jc w:val="both"/>
              <w:rPr>
                <w:rFonts w:ascii="Calibri" w:hAnsi="Calibri" w:cs="Calibri"/>
                <w:sz w:val="22"/>
                <w:szCs w:val="22"/>
                <w:highlight w:val="yellow"/>
              </w:rPr>
            </w:pPr>
          </w:p>
          <w:p w14:paraId="7B5834B7" w14:textId="77777777" w:rsidR="005C214D" w:rsidRPr="00B85378" w:rsidRDefault="005C214D" w:rsidP="00274AC0">
            <w:pPr>
              <w:jc w:val="both"/>
              <w:rPr>
                <w:rFonts w:ascii="Calibri" w:hAnsi="Calibri" w:cs="Calibri"/>
                <w:i/>
                <w:iCs/>
                <w:sz w:val="22"/>
                <w:szCs w:val="22"/>
              </w:rPr>
            </w:pPr>
            <w:r w:rsidRPr="00B85378">
              <w:rPr>
                <w:rFonts w:ascii="Calibri" w:hAnsi="Calibri" w:cs="Calibri"/>
                <w:i/>
                <w:iCs/>
                <w:sz w:val="22"/>
                <w:szCs w:val="22"/>
              </w:rPr>
              <w:t>- jeigu pasiūlymą teikia ūkio subjektų grupė – reikalavimą turi atitikti ūkio subjektų grupės nario (-</w:t>
            </w:r>
            <w:proofErr w:type="spellStart"/>
            <w:r w:rsidRPr="00B85378">
              <w:rPr>
                <w:rFonts w:ascii="Calibri" w:hAnsi="Calibri" w:cs="Calibri"/>
                <w:i/>
                <w:iCs/>
                <w:sz w:val="22"/>
                <w:szCs w:val="22"/>
              </w:rPr>
              <w:t>ių</w:t>
            </w:r>
            <w:proofErr w:type="spellEnd"/>
            <w:r w:rsidRPr="00B85378">
              <w:rPr>
                <w:rFonts w:ascii="Calibri" w:hAnsi="Calibri" w:cs="Calibri"/>
                <w:i/>
                <w:iCs/>
                <w:sz w:val="22"/>
                <w:szCs w:val="22"/>
              </w:rPr>
              <w:t>) specialistai, atsižvelgiant į jų prisiimamus įsipareigojimus pirkimo sutarčiai vykdyti;</w:t>
            </w:r>
          </w:p>
          <w:p w14:paraId="01EB3CAE" w14:textId="77777777" w:rsidR="005C214D" w:rsidRPr="00B85378" w:rsidRDefault="005C214D" w:rsidP="00274AC0">
            <w:pPr>
              <w:jc w:val="both"/>
              <w:rPr>
                <w:rFonts w:ascii="Calibri" w:hAnsi="Calibri" w:cs="Calibri"/>
                <w:i/>
                <w:sz w:val="22"/>
                <w:szCs w:val="22"/>
              </w:rPr>
            </w:pPr>
            <w:r w:rsidRPr="00B85378">
              <w:rPr>
                <w:rFonts w:ascii="Calibri" w:hAnsi="Calibri" w:cs="Calibri"/>
                <w:i/>
                <w:sz w:val="22"/>
                <w:szCs w:val="22"/>
              </w:rPr>
              <w:t xml:space="preserve">- tiekėjas gali remtis kitų ūkio subjektų </w:t>
            </w:r>
            <w:proofErr w:type="spellStart"/>
            <w:r w:rsidRPr="00B85378">
              <w:rPr>
                <w:rFonts w:ascii="Calibri" w:hAnsi="Calibri" w:cs="Calibri"/>
                <w:i/>
                <w:sz w:val="22"/>
                <w:szCs w:val="22"/>
              </w:rPr>
              <w:t>pajėgumais</w:t>
            </w:r>
            <w:proofErr w:type="spellEnd"/>
            <w:r w:rsidRPr="00B85378">
              <w:rPr>
                <w:rFonts w:ascii="Calibri" w:hAnsi="Calibri" w:cs="Calibri"/>
                <w:i/>
                <w:sz w:val="22"/>
                <w:szCs w:val="22"/>
              </w:rPr>
              <w:t xml:space="preserve"> tik tuo atveju, jeigu tie subjektai (jų darbuotojai) patys vykdys tą pirkimo sutarties dalį, kuriai reikia jų turimų </w:t>
            </w:r>
            <w:proofErr w:type="spellStart"/>
            <w:r w:rsidRPr="00B85378">
              <w:rPr>
                <w:rFonts w:ascii="Calibri" w:hAnsi="Calibri" w:cs="Calibri"/>
                <w:i/>
                <w:sz w:val="22"/>
                <w:szCs w:val="22"/>
              </w:rPr>
              <w:t>pajėgumų</w:t>
            </w:r>
            <w:proofErr w:type="spellEnd"/>
            <w:r w:rsidRPr="00B85378">
              <w:rPr>
                <w:rFonts w:ascii="Calibri" w:hAnsi="Calibri" w:cs="Calibri"/>
                <w:i/>
                <w:sz w:val="22"/>
                <w:szCs w:val="22"/>
              </w:rPr>
              <w:t>;</w:t>
            </w:r>
          </w:p>
          <w:p w14:paraId="60B97DD4" w14:textId="38839DC7" w:rsidR="005C214D" w:rsidRPr="00F27192" w:rsidRDefault="005C214D" w:rsidP="00274AC0">
            <w:pPr>
              <w:tabs>
                <w:tab w:val="left" w:pos="184"/>
              </w:tabs>
              <w:ind w:left="42"/>
              <w:contextualSpacing/>
              <w:jc w:val="both"/>
              <w:rPr>
                <w:rFonts w:ascii="Calibri" w:eastAsiaTheme="minorHAnsi" w:hAnsi="Calibri" w:cs="Calibri"/>
                <w:sz w:val="22"/>
                <w:szCs w:val="22"/>
              </w:rPr>
            </w:pPr>
            <w:r w:rsidRPr="00B85378">
              <w:rPr>
                <w:rFonts w:ascii="Calibri" w:hAnsi="Calibri" w:cs="Calibri"/>
                <w:i/>
                <w:iCs/>
                <w:sz w:val="22"/>
                <w:szCs w:val="22"/>
              </w:rPr>
              <w:t>- subtiekėjams šis reikalavimas nenustatomas.</w:t>
            </w:r>
          </w:p>
        </w:tc>
        <w:tc>
          <w:tcPr>
            <w:tcW w:w="4961" w:type="dxa"/>
            <w:tcBorders>
              <w:top w:val="single" w:sz="4" w:space="0" w:color="auto"/>
              <w:left w:val="single" w:sz="4" w:space="0" w:color="auto"/>
              <w:bottom w:val="single" w:sz="4" w:space="0" w:color="auto"/>
              <w:right w:val="single" w:sz="4" w:space="0" w:color="auto"/>
            </w:tcBorders>
          </w:tcPr>
          <w:p w14:paraId="2C48A879" w14:textId="77777777" w:rsidR="005C214D" w:rsidRPr="003D6F16" w:rsidRDefault="005C214D" w:rsidP="00274AC0">
            <w:pPr>
              <w:jc w:val="both"/>
              <w:rPr>
                <w:rFonts w:ascii="Calibri" w:hAnsi="Calibri" w:cs="Calibri"/>
                <w:sz w:val="22"/>
                <w:szCs w:val="22"/>
              </w:rPr>
            </w:pPr>
            <w:r w:rsidRPr="003D6F16">
              <w:rPr>
                <w:rFonts w:ascii="Calibri" w:hAnsi="Calibri" w:cs="Calibri"/>
                <w:sz w:val="22"/>
                <w:szCs w:val="22"/>
              </w:rPr>
              <w:t>Pateikiama:</w:t>
            </w:r>
          </w:p>
          <w:p w14:paraId="7A73F7E1" w14:textId="74610C90" w:rsidR="005C214D" w:rsidRPr="003D6F16" w:rsidRDefault="005C214D" w:rsidP="00274AC0">
            <w:pPr>
              <w:tabs>
                <w:tab w:val="left" w:pos="391"/>
              </w:tabs>
              <w:jc w:val="both"/>
              <w:rPr>
                <w:rFonts w:ascii="Calibri" w:hAnsi="Calibri" w:cs="Calibri"/>
                <w:sz w:val="22"/>
                <w:szCs w:val="22"/>
              </w:rPr>
            </w:pPr>
            <w:r w:rsidRPr="003D6F16">
              <w:rPr>
                <w:rFonts w:ascii="Calibri" w:hAnsi="Calibri" w:cs="Calibri"/>
                <w:sz w:val="22"/>
                <w:szCs w:val="22"/>
              </w:rPr>
              <w:t>1)</w:t>
            </w:r>
            <w:r w:rsidRPr="003D6F16">
              <w:rPr>
                <w:rFonts w:ascii="Calibri" w:hAnsi="Calibri" w:cs="Calibri"/>
                <w:sz w:val="22"/>
                <w:szCs w:val="22"/>
              </w:rPr>
              <w:tab/>
              <w:t xml:space="preserve">užpildytas specialistų sąrašas pagal specialiųjų pirkimo sąlygų </w:t>
            </w:r>
            <w:r>
              <w:rPr>
                <w:rFonts w:ascii="Calibri" w:hAnsi="Calibri" w:cs="Calibri"/>
                <w:sz w:val="22"/>
                <w:szCs w:val="22"/>
              </w:rPr>
              <w:t>6</w:t>
            </w:r>
            <w:r w:rsidRPr="003D6F16">
              <w:rPr>
                <w:rFonts w:ascii="Calibri" w:hAnsi="Calibri" w:cs="Calibri"/>
                <w:sz w:val="22"/>
                <w:szCs w:val="22"/>
              </w:rPr>
              <w:t xml:space="preserve"> priedą;</w:t>
            </w:r>
          </w:p>
          <w:p w14:paraId="4DF96F58" w14:textId="77777777" w:rsidR="005C214D" w:rsidRPr="00B85378" w:rsidRDefault="005C214D" w:rsidP="00274AC0">
            <w:pPr>
              <w:tabs>
                <w:tab w:val="left" w:pos="391"/>
              </w:tabs>
              <w:jc w:val="both"/>
              <w:rPr>
                <w:rFonts w:ascii="Calibri" w:hAnsi="Calibri" w:cs="Calibri"/>
                <w:b/>
                <w:i/>
                <w:iCs/>
                <w:sz w:val="22"/>
                <w:szCs w:val="22"/>
                <w:u w:val="single"/>
              </w:rPr>
            </w:pPr>
            <w:r w:rsidRPr="003D6F16">
              <w:rPr>
                <w:rFonts w:ascii="Calibri" w:hAnsi="Calibri" w:cs="Calibri"/>
                <w:sz w:val="22"/>
                <w:szCs w:val="22"/>
              </w:rPr>
              <w:t>2)</w:t>
            </w:r>
            <w:r w:rsidRPr="003D6F16">
              <w:rPr>
                <w:rFonts w:ascii="Calibri" w:hAnsi="Calibri" w:cs="Calibri"/>
                <w:sz w:val="22"/>
                <w:szCs w:val="22"/>
              </w:rPr>
              <w:tab/>
              <w:t>Lietuvos Respublikos aplinkos ministerijos nustatyta tvarka išduotas kvalifikacijos atestatas arba VĮ Statybos sektoriaus vystymo agentūros išduotas galiojantis kvalifikacijos atestatas ar teisės pripažinimo dokumentas.</w:t>
            </w:r>
          </w:p>
          <w:p w14:paraId="48B74A70" w14:textId="77777777" w:rsidR="007F5B99" w:rsidRDefault="007F5B99" w:rsidP="007F5B99">
            <w:pPr>
              <w:jc w:val="both"/>
              <w:rPr>
                <w:rFonts w:ascii="Calibri" w:hAnsi="Calibri" w:cs="Calibri"/>
                <w:i/>
                <w:iCs/>
                <w:sz w:val="22"/>
                <w:szCs w:val="22"/>
              </w:rPr>
            </w:pPr>
          </w:p>
          <w:p w14:paraId="0229BE38" w14:textId="377ECC99" w:rsidR="005C214D" w:rsidRDefault="005C214D" w:rsidP="00274AC0">
            <w:pPr>
              <w:jc w:val="both"/>
              <w:rPr>
                <w:rFonts w:ascii="Calibri" w:hAnsi="Calibri" w:cs="Calibri"/>
                <w:i/>
                <w:sz w:val="22"/>
                <w:szCs w:val="22"/>
              </w:rPr>
            </w:pPr>
            <w:r w:rsidRPr="003D6F16">
              <w:rPr>
                <w:rFonts w:ascii="Calibri" w:hAnsi="Calibri" w:cs="Calibri"/>
                <w:i/>
                <w:sz w:val="22"/>
                <w:szCs w:val="22"/>
              </w:rPr>
              <w:t xml:space="preserve">- Perkančioji organizacija informaciją apie išduotus kvalifikacijos dokumentus pasitikrina SSVA registruose  </w:t>
            </w:r>
            <w:hyperlink r:id="rId25" w:history="1">
              <w:r w:rsidR="00D10253" w:rsidRPr="008E651D">
                <w:rPr>
                  <w:rStyle w:val="Hipersaitas"/>
                  <w:rFonts w:ascii="Calibri" w:hAnsi="Calibri" w:cs="Calibri"/>
                  <w:i/>
                  <w:sz w:val="22"/>
                  <w:szCs w:val="22"/>
                </w:rPr>
                <w:t>https://www.ssva.lt/cms/registrai</w:t>
              </w:r>
            </w:hyperlink>
            <w:r w:rsidRPr="003D6F16">
              <w:rPr>
                <w:rFonts w:ascii="Calibri" w:hAnsi="Calibri" w:cs="Calibri"/>
                <w:i/>
                <w:sz w:val="22"/>
                <w:szCs w:val="22"/>
              </w:rPr>
              <w:t>;</w:t>
            </w:r>
          </w:p>
          <w:p w14:paraId="6822E07C" w14:textId="6903B3BD" w:rsidR="00D10253" w:rsidRDefault="00D10253" w:rsidP="00274AC0">
            <w:pPr>
              <w:jc w:val="both"/>
              <w:rPr>
                <w:rFonts w:ascii="Calibri" w:hAnsi="Calibri" w:cs="Calibri"/>
                <w:i/>
                <w:sz w:val="22"/>
                <w:szCs w:val="22"/>
              </w:rPr>
            </w:pPr>
          </w:p>
          <w:p w14:paraId="4E66A5C1" w14:textId="5C4678D4" w:rsidR="00D10253" w:rsidRDefault="00D10253" w:rsidP="00D10253">
            <w:pPr>
              <w:jc w:val="both"/>
              <w:rPr>
                <w:rFonts w:ascii="Calibri" w:hAnsi="Calibri" w:cs="Calibri"/>
                <w:i/>
                <w:iCs/>
                <w:sz w:val="22"/>
                <w:szCs w:val="22"/>
              </w:rPr>
            </w:pPr>
            <w:r>
              <w:rPr>
                <w:rFonts w:ascii="Calibri" w:hAnsi="Calibri" w:cs="Calibri"/>
                <w:i/>
                <w:iCs/>
                <w:sz w:val="22"/>
                <w:szCs w:val="22"/>
              </w:rPr>
              <w:t xml:space="preserve">- </w:t>
            </w:r>
            <w:r w:rsidRPr="007F5B99">
              <w:rPr>
                <w:rFonts w:ascii="Calibri" w:hAnsi="Calibri" w:cs="Calibri"/>
                <w:i/>
                <w:iCs/>
                <w:sz w:val="22"/>
                <w:szCs w:val="22"/>
              </w:rPr>
              <w:t>Jei kvalifikacijos dokumente yra nurodyta visa reikalaujama statinių grupė (neišskirti / nenurodyti pogrupiai) arba nurodytas konkre</w:t>
            </w:r>
            <w:r>
              <w:rPr>
                <w:rFonts w:ascii="Calibri" w:hAnsi="Calibri" w:cs="Calibri"/>
                <w:i/>
                <w:iCs/>
                <w:sz w:val="22"/>
                <w:szCs w:val="22"/>
              </w:rPr>
              <w:t xml:space="preserve">tus pogrupis, </w:t>
            </w:r>
            <w:r>
              <w:rPr>
                <w:rFonts w:ascii="Calibri" w:hAnsi="Calibri" w:cs="Calibri"/>
                <w:i/>
                <w:iCs/>
                <w:sz w:val="22"/>
                <w:szCs w:val="22"/>
              </w:rPr>
              <w:lastRenderedPageBreak/>
              <w:t>atitinkantis nuro</w:t>
            </w:r>
            <w:r w:rsidRPr="007F5B99">
              <w:rPr>
                <w:rFonts w:ascii="Calibri" w:hAnsi="Calibri" w:cs="Calibri"/>
                <w:i/>
                <w:iCs/>
                <w:sz w:val="22"/>
                <w:szCs w:val="22"/>
              </w:rPr>
              <w:t>dytą kvalifikacijos reikalavime, – tokie kvalifikacijos dokumentai yra tinkami</w:t>
            </w:r>
            <w:r w:rsidR="00954C4B">
              <w:rPr>
                <w:rFonts w:ascii="Calibri" w:hAnsi="Calibri" w:cs="Calibri"/>
                <w:i/>
                <w:iCs/>
                <w:sz w:val="22"/>
                <w:szCs w:val="22"/>
              </w:rPr>
              <w:t>;</w:t>
            </w:r>
          </w:p>
          <w:p w14:paraId="79097ECC" w14:textId="77777777" w:rsidR="00954C4B" w:rsidRPr="00954C4B" w:rsidRDefault="00954C4B" w:rsidP="00954C4B">
            <w:pPr>
              <w:jc w:val="both"/>
              <w:rPr>
                <w:rFonts w:ascii="Calibri" w:hAnsi="Calibri" w:cs="Calibri"/>
                <w:i/>
                <w:sz w:val="22"/>
                <w:szCs w:val="22"/>
              </w:rPr>
            </w:pPr>
          </w:p>
          <w:p w14:paraId="5044CE80" w14:textId="10B3BA31" w:rsidR="005C214D" w:rsidRPr="00F27192" w:rsidRDefault="005C214D" w:rsidP="00954C4B">
            <w:pPr>
              <w:jc w:val="both"/>
              <w:rPr>
                <w:rFonts w:ascii="Calibri" w:eastAsiaTheme="minorHAnsi" w:hAnsi="Calibri" w:cs="Calibri"/>
                <w:sz w:val="22"/>
                <w:szCs w:val="22"/>
              </w:rPr>
            </w:pPr>
            <w:r w:rsidRPr="003D6F16">
              <w:rPr>
                <w:rFonts w:ascii="Calibri" w:hAnsi="Calibri" w:cs="Calibri"/>
                <w:i/>
                <w:sz w:val="22"/>
                <w:szCs w:val="22"/>
              </w:rPr>
              <w:t>- Jeigu kvalifikacijos atestato galiojimo laikotarpis pasibaigtų sutarčiai nepasibaigus, jis turi būti pratęstas ir galioti visą sutarties įgyvendinimo laikotarpį.</w:t>
            </w:r>
          </w:p>
        </w:tc>
      </w:tr>
    </w:tbl>
    <w:p w14:paraId="588779AB" w14:textId="77777777" w:rsidR="00F27192" w:rsidRPr="00F27192" w:rsidRDefault="00F27192" w:rsidP="00F27192">
      <w:pPr>
        <w:rPr>
          <w:rFonts w:ascii="Times New Roman" w:eastAsiaTheme="minorHAnsi" w:hAnsi="Times New Roman" w:cs="Times New Roman"/>
        </w:rPr>
      </w:pPr>
    </w:p>
    <w:p w14:paraId="7DE8363A" w14:textId="77777777" w:rsidR="00F27192" w:rsidRDefault="00F27192" w:rsidP="004C2185">
      <w:pPr>
        <w:tabs>
          <w:tab w:val="left" w:pos="3015"/>
        </w:tabs>
        <w:jc w:val="right"/>
        <w:rPr>
          <w:rFonts w:eastAsia="Calibri" w:cstheme="minorHAnsi"/>
        </w:rPr>
      </w:pPr>
    </w:p>
    <w:p w14:paraId="1C48D5FA" w14:textId="77777777" w:rsidR="00F27192" w:rsidRDefault="00F27192" w:rsidP="004C2185">
      <w:pPr>
        <w:tabs>
          <w:tab w:val="left" w:pos="3015"/>
        </w:tabs>
        <w:jc w:val="right"/>
        <w:rPr>
          <w:rFonts w:eastAsia="Calibri" w:cstheme="minorHAnsi"/>
        </w:rPr>
      </w:pPr>
    </w:p>
    <w:p w14:paraId="3BB37FF2" w14:textId="365F5782" w:rsidR="00F27192" w:rsidRDefault="00F27192" w:rsidP="004C2185">
      <w:pPr>
        <w:tabs>
          <w:tab w:val="left" w:pos="3015"/>
        </w:tabs>
        <w:jc w:val="right"/>
        <w:rPr>
          <w:rFonts w:eastAsia="Calibri" w:cstheme="minorHAnsi"/>
        </w:rPr>
      </w:pPr>
    </w:p>
    <w:p w14:paraId="02ACF551" w14:textId="143E63D7" w:rsidR="005C214D" w:rsidRDefault="005C214D" w:rsidP="004C2185">
      <w:pPr>
        <w:tabs>
          <w:tab w:val="left" w:pos="3015"/>
        </w:tabs>
        <w:jc w:val="right"/>
        <w:rPr>
          <w:rFonts w:eastAsia="Calibri" w:cstheme="minorHAnsi"/>
        </w:rPr>
      </w:pPr>
    </w:p>
    <w:p w14:paraId="3888DC37" w14:textId="33B65969" w:rsidR="005C214D" w:rsidRDefault="005C214D" w:rsidP="004C2185">
      <w:pPr>
        <w:tabs>
          <w:tab w:val="left" w:pos="3015"/>
        </w:tabs>
        <w:jc w:val="right"/>
        <w:rPr>
          <w:rFonts w:eastAsia="Calibri" w:cstheme="minorHAnsi"/>
        </w:rPr>
      </w:pPr>
    </w:p>
    <w:p w14:paraId="7590D63A" w14:textId="32943095" w:rsidR="005C214D" w:rsidRDefault="005C214D" w:rsidP="004C2185">
      <w:pPr>
        <w:tabs>
          <w:tab w:val="left" w:pos="3015"/>
        </w:tabs>
        <w:jc w:val="right"/>
        <w:rPr>
          <w:rFonts w:eastAsia="Calibri" w:cstheme="minorHAnsi"/>
        </w:rPr>
      </w:pPr>
    </w:p>
    <w:p w14:paraId="7A188AEF" w14:textId="43D9EB5E" w:rsidR="005C214D" w:rsidRDefault="005C214D" w:rsidP="004C2185">
      <w:pPr>
        <w:tabs>
          <w:tab w:val="left" w:pos="3015"/>
        </w:tabs>
        <w:jc w:val="right"/>
        <w:rPr>
          <w:rFonts w:eastAsia="Calibri" w:cstheme="minorHAnsi"/>
        </w:rPr>
      </w:pPr>
    </w:p>
    <w:p w14:paraId="1A273B22" w14:textId="27177B1D" w:rsidR="005C214D" w:rsidRDefault="005C214D" w:rsidP="004C2185">
      <w:pPr>
        <w:tabs>
          <w:tab w:val="left" w:pos="3015"/>
        </w:tabs>
        <w:jc w:val="right"/>
        <w:rPr>
          <w:rFonts w:eastAsia="Calibri" w:cstheme="minorHAnsi"/>
        </w:rPr>
      </w:pPr>
    </w:p>
    <w:p w14:paraId="4ADAE173" w14:textId="5C5ECC47" w:rsidR="005C214D" w:rsidRDefault="005C214D" w:rsidP="004C2185">
      <w:pPr>
        <w:tabs>
          <w:tab w:val="left" w:pos="3015"/>
        </w:tabs>
        <w:jc w:val="right"/>
        <w:rPr>
          <w:rFonts w:eastAsia="Calibri" w:cstheme="minorHAnsi"/>
        </w:rPr>
      </w:pPr>
    </w:p>
    <w:p w14:paraId="3BCFAACB" w14:textId="66E2BB68" w:rsidR="005C214D" w:rsidRDefault="005C214D" w:rsidP="004C2185">
      <w:pPr>
        <w:tabs>
          <w:tab w:val="left" w:pos="3015"/>
        </w:tabs>
        <w:jc w:val="right"/>
        <w:rPr>
          <w:rFonts w:eastAsia="Calibri" w:cstheme="minorHAnsi"/>
        </w:rPr>
      </w:pPr>
    </w:p>
    <w:p w14:paraId="233C80CA" w14:textId="22D8DEA8" w:rsidR="005C214D" w:rsidRDefault="005C214D" w:rsidP="004C2185">
      <w:pPr>
        <w:tabs>
          <w:tab w:val="left" w:pos="3015"/>
        </w:tabs>
        <w:jc w:val="right"/>
        <w:rPr>
          <w:rFonts w:eastAsia="Calibri" w:cstheme="minorHAnsi"/>
        </w:rPr>
      </w:pPr>
    </w:p>
    <w:p w14:paraId="74E292B8" w14:textId="46DE0159" w:rsidR="005C214D" w:rsidRDefault="005C214D" w:rsidP="004C2185">
      <w:pPr>
        <w:tabs>
          <w:tab w:val="left" w:pos="3015"/>
        </w:tabs>
        <w:jc w:val="right"/>
        <w:rPr>
          <w:rFonts w:eastAsia="Calibri" w:cstheme="minorHAnsi"/>
        </w:rPr>
      </w:pPr>
    </w:p>
    <w:p w14:paraId="4DE68F58" w14:textId="3D7387B5" w:rsidR="005C214D" w:rsidRDefault="005C214D" w:rsidP="004C2185">
      <w:pPr>
        <w:tabs>
          <w:tab w:val="left" w:pos="3015"/>
        </w:tabs>
        <w:jc w:val="right"/>
        <w:rPr>
          <w:rFonts w:eastAsia="Calibri" w:cstheme="minorHAnsi"/>
        </w:rPr>
      </w:pPr>
    </w:p>
    <w:p w14:paraId="1429F4A3" w14:textId="5F9B1483" w:rsidR="005C214D" w:rsidRDefault="005C214D" w:rsidP="004C2185">
      <w:pPr>
        <w:tabs>
          <w:tab w:val="left" w:pos="3015"/>
        </w:tabs>
        <w:jc w:val="right"/>
        <w:rPr>
          <w:rFonts w:eastAsia="Calibri" w:cstheme="minorHAnsi"/>
        </w:rPr>
      </w:pPr>
    </w:p>
    <w:p w14:paraId="5B6ED070" w14:textId="156E96C0" w:rsidR="005C214D" w:rsidRDefault="005C214D" w:rsidP="004C2185">
      <w:pPr>
        <w:tabs>
          <w:tab w:val="left" w:pos="3015"/>
        </w:tabs>
        <w:jc w:val="right"/>
        <w:rPr>
          <w:rFonts w:eastAsia="Calibri" w:cstheme="minorHAnsi"/>
        </w:rPr>
      </w:pPr>
    </w:p>
    <w:p w14:paraId="4E9A05D6" w14:textId="5B65D5B8" w:rsidR="005C214D" w:rsidRDefault="005C214D" w:rsidP="004C2185">
      <w:pPr>
        <w:tabs>
          <w:tab w:val="left" w:pos="3015"/>
        </w:tabs>
        <w:jc w:val="right"/>
        <w:rPr>
          <w:rFonts w:eastAsia="Calibri" w:cstheme="minorHAnsi"/>
        </w:rPr>
      </w:pPr>
    </w:p>
    <w:p w14:paraId="6CC4E73B" w14:textId="4859DB67" w:rsidR="005C214D" w:rsidRDefault="005C214D" w:rsidP="004C2185">
      <w:pPr>
        <w:tabs>
          <w:tab w:val="left" w:pos="3015"/>
        </w:tabs>
        <w:jc w:val="right"/>
        <w:rPr>
          <w:rFonts w:eastAsia="Calibri" w:cstheme="minorHAnsi"/>
        </w:rPr>
      </w:pPr>
    </w:p>
    <w:p w14:paraId="3A42EBD0" w14:textId="59302EAB" w:rsidR="005C214D" w:rsidRDefault="005C214D" w:rsidP="004C2185">
      <w:pPr>
        <w:tabs>
          <w:tab w:val="left" w:pos="3015"/>
        </w:tabs>
        <w:jc w:val="right"/>
        <w:rPr>
          <w:rFonts w:eastAsia="Calibri" w:cstheme="minorHAnsi"/>
        </w:rPr>
      </w:pPr>
    </w:p>
    <w:p w14:paraId="287B4B3C" w14:textId="2ED224F3" w:rsidR="005C214D" w:rsidRDefault="005C214D" w:rsidP="004C2185">
      <w:pPr>
        <w:tabs>
          <w:tab w:val="left" w:pos="3015"/>
        </w:tabs>
        <w:jc w:val="right"/>
        <w:rPr>
          <w:rFonts w:eastAsia="Calibri" w:cstheme="minorHAnsi"/>
        </w:rPr>
      </w:pPr>
    </w:p>
    <w:p w14:paraId="4EE04310" w14:textId="355BF7C3" w:rsidR="005C214D" w:rsidRDefault="005C214D" w:rsidP="004C2185">
      <w:pPr>
        <w:tabs>
          <w:tab w:val="left" w:pos="3015"/>
        </w:tabs>
        <w:jc w:val="right"/>
        <w:rPr>
          <w:rFonts w:eastAsia="Calibri" w:cstheme="minorHAnsi"/>
        </w:rPr>
      </w:pPr>
    </w:p>
    <w:p w14:paraId="243CCCEE" w14:textId="61F6CEED" w:rsidR="00A36AA8" w:rsidRDefault="00A36AA8" w:rsidP="004C2185">
      <w:pPr>
        <w:tabs>
          <w:tab w:val="left" w:pos="3015"/>
        </w:tabs>
        <w:jc w:val="right"/>
        <w:rPr>
          <w:rFonts w:eastAsia="Calibri" w:cstheme="minorHAnsi"/>
        </w:rPr>
      </w:pPr>
    </w:p>
    <w:p w14:paraId="546D3B6E" w14:textId="77777777" w:rsidR="00A36AA8" w:rsidRDefault="00A36AA8" w:rsidP="004C2185">
      <w:pPr>
        <w:tabs>
          <w:tab w:val="left" w:pos="3015"/>
        </w:tabs>
        <w:jc w:val="right"/>
        <w:rPr>
          <w:rFonts w:eastAsia="Calibri" w:cstheme="minorHAnsi"/>
        </w:rPr>
      </w:pPr>
    </w:p>
    <w:p w14:paraId="0BBF6AD3" w14:textId="3A215ADE" w:rsidR="005C214D" w:rsidRDefault="005C214D" w:rsidP="004C2185">
      <w:pPr>
        <w:tabs>
          <w:tab w:val="left" w:pos="3015"/>
        </w:tabs>
        <w:jc w:val="right"/>
        <w:rPr>
          <w:rFonts w:eastAsia="Calibri" w:cstheme="minorHAnsi"/>
        </w:rPr>
      </w:pPr>
    </w:p>
    <w:p w14:paraId="2CA7C374" w14:textId="07B27346" w:rsidR="005C214D" w:rsidRDefault="005C214D" w:rsidP="004C2185">
      <w:pPr>
        <w:tabs>
          <w:tab w:val="left" w:pos="3015"/>
        </w:tabs>
        <w:jc w:val="right"/>
        <w:rPr>
          <w:rFonts w:eastAsia="Calibri" w:cstheme="minorHAnsi"/>
        </w:rPr>
      </w:pPr>
    </w:p>
    <w:p w14:paraId="23EACBDC" w14:textId="50214068" w:rsidR="006A234D" w:rsidRDefault="006A234D" w:rsidP="006A234D">
      <w:pPr>
        <w:ind w:left="5103"/>
        <w:jc w:val="both"/>
      </w:pPr>
      <w:r w:rsidRPr="007E4176">
        <w:lastRenderedPageBreak/>
        <w:t xml:space="preserve">Pirkimo sąlygų </w:t>
      </w:r>
      <w:r w:rsidR="0080056F">
        <w:t>6</w:t>
      </w:r>
      <w:r w:rsidRPr="007E4176">
        <w:t xml:space="preserve"> priedas „</w:t>
      </w:r>
      <w:r>
        <w:t>Specialistų sąrašas</w:t>
      </w:r>
      <w:r w:rsidRPr="007E4176">
        <w:t>“</w:t>
      </w:r>
    </w:p>
    <w:p w14:paraId="019B763E" w14:textId="77777777" w:rsidR="006A234D" w:rsidRDefault="006A234D" w:rsidP="006A234D"/>
    <w:p w14:paraId="4413C84B" w14:textId="77777777" w:rsidR="006A234D" w:rsidRPr="007E4176" w:rsidRDefault="006A234D" w:rsidP="006A234D">
      <w:pPr>
        <w:spacing w:after="0" w:line="240" w:lineRule="auto"/>
        <w:jc w:val="center"/>
        <w:rPr>
          <w:rFonts w:ascii="Calibri" w:eastAsia="Times New Roman" w:hAnsi="Calibri" w:cs="Calibri"/>
          <w:b/>
          <w:bCs/>
          <w:sz w:val="28"/>
          <w:szCs w:val="28"/>
          <w:lang w:eastAsia="en-US"/>
        </w:rPr>
      </w:pPr>
      <w:r w:rsidRPr="007E4176">
        <w:rPr>
          <w:rFonts w:ascii="Calibri" w:eastAsia="Times New Roman" w:hAnsi="Calibri" w:cs="Calibri"/>
          <w:b/>
          <w:bCs/>
          <w:sz w:val="28"/>
          <w:szCs w:val="28"/>
          <w:lang w:eastAsia="en-US"/>
        </w:rPr>
        <w:t>SPECIALISTŲ, KURIE BUS ATSAKINGI UŽ SUTARTIES VYKDYMĄ, SĄRAŠAS</w:t>
      </w:r>
    </w:p>
    <w:p w14:paraId="45F7BFB0" w14:textId="77777777" w:rsidR="006A234D" w:rsidRPr="007E4176" w:rsidRDefault="006A234D" w:rsidP="006A234D">
      <w:pPr>
        <w:spacing w:after="0" w:line="240" w:lineRule="auto"/>
        <w:jc w:val="center"/>
        <w:rPr>
          <w:rFonts w:ascii="Times New Roman" w:eastAsia="Times New Roman" w:hAnsi="Times New Roman" w:cs="Times New Roman"/>
          <w:b/>
          <w:bCs/>
          <w:sz w:val="24"/>
          <w:szCs w:val="24"/>
          <w:lang w:eastAsia="en-US"/>
        </w:rPr>
      </w:pPr>
    </w:p>
    <w:p w14:paraId="4C818B18" w14:textId="77777777" w:rsidR="006A234D" w:rsidRPr="007E4176" w:rsidRDefault="006A234D" w:rsidP="006A234D">
      <w:pPr>
        <w:spacing w:after="0" w:line="240" w:lineRule="auto"/>
        <w:ind w:firstLine="709"/>
        <w:jc w:val="both"/>
        <w:rPr>
          <w:rFonts w:ascii="Calibri" w:eastAsia="Times New Roman" w:hAnsi="Calibri" w:cs="Calibri"/>
          <w:b/>
          <w:bCs/>
          <w:sz w:val="22"/>
          <w:szCs w:val="22"/>
          <w:lang w:eastAsia="en-US"/>
        </w:rPr>
      </w:pPr>
      <w:r w:rsidRPr="007E4176">
        <w:rPr>
          <w:rFonts w:ascii="Calibri" w:eastAsia="Times New Roman" w:hAnsi="Calibri" w:cs="Calibri"/>
          <w:i/>
          <w:iCs/>
          <w:sz w:val="22"/>
          <w:szCs w:val="22"/>
          <w:lang w:eastAsia="en-US"/>
        </w:rPr>
        <w:t xml:space="preserve">Taip pat atkreipiamas dėmesys, kad </w:t>
      </w:r>
      <w:r w:rsidRPr="007E4176">
        <w:rPr>
          <w:rFonts w:ascii="Calibri" w:eastAsia="Times New Roman" w:hAnsi="Calibri" w:cs="Calibri"/>
          <w:b/>
          <w:bCs/>
          <w:i/>
          <w:iCs/>
          <w:sz w:val="22"/>
          <w:szCs w:val="22"/>
          <w:lang w:eastAsia="en-US"/>
        </w:rPr>
        <w:t xml:space="preserve">jeigu tiekėjo pradiniuose kvalifikacijos duomenyse nurodytas specialistas yra tiekėjo darbuotojas ir jis neatitinka </w:t>
      </w:r>
      <w:r w:rsidRPr="007E4176">
        <w:rPr>
          <w:rFonts w:ascii="Calibri" w:eastAsia="Times New Roman" w:hAnsi="Calibri" w:cs="Calibri"/>
          <w:i/>
          <w:iCs/>
          <w:sz w:val="22"/>
          <w:szCs w:val="22"/>
          <w:lang w:eastAsia="en-US"/>
        </w:rPr>
        <w:t xml:space="preserve">pirkimo dokumentuose nustatyto kvalifikacinio reikalavimo, tokiu atveju laikoma, kad reikalavimo neatitinka pats tiekėjas, todėl reikalavimų neatitinkantį </w:t>
      </w:r>
      <w:r w:rsidRPr="007E4176">
        <w:rPr>
          <w:rFonts w:ascii="Calibri" w:eastAsia="Times New Roman" w:hAnsi="Calibri" w:cs="Calibri"/>
          <w:b/>
          <w:bCs/>
          <w:i/>
          <w:iCs/>
          <w:sz w:val="22"/>
          <w:szCs w:val="22"/>
          <w:lang w:eastAsia="en-US"/>
        </w:rPr>
        <w:t>specialistą keisti į kitą, naują</w:t>
      </w:r>
      <w:r w:rsidRPr="007E4176">
        <w:rPr>
          <w:rFonts w:ascii="Calibri" w:eastAsia="Times New Roman" w:hAnsi="Calibri" w:cs="Calibri"/>
          <w:i/>
          <w:iCs/>
          <w:sz w:val="22"/>
          <w:szCs w:val="22"/>
          <w:lang w:eastAsia="en-US"/>
        </w:rPr>
        <w:t xml:space="preserve"> (pradiniuose kvalifikacijos duomenyse nenurodytą), paties tiekėjo darbuotoją, kuris tą reikalavimą atitiktų, tiekėjas </w:t>
      </w:r>
      <w:r w:rsidRPr="007E4176">
        <w:rPr>
          <w:rFonts w:ascii="Calibri" w:eastAsia="Times New Roman" w:hAnsi="Calibri" w:cs="Calibri"/>
          <w:b/>
          <w:bCs/>
          <w:i/>
          <w:iCs/>
          <w:sz w:val="22"/>
          <w:szCs w:val="22"/>
          <w:lang w:eastAsia="en-US"/>
        </w:rPr>
        <w:t>negali</w:t>
      </w:r>
      <w:r w:rsidRPr="007E4176">
        <w:rPr>
          <w:rFonts w:ascii="Calibri" w:eastAsia="Times New Roman" w:hAnsi="Calibri" w:cs="Calibri"/>
          <w:i/>
          <w:iCs/>
          <w:sz w:val="22"/>
          <w:szCs w:val="22"/>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7E4176">
        <w:rPr>
          <w:rFonts w:ascii="Calibri" w:eastAsia="Times New Roman" w:hAnsi="Calibri" w:cs="Calibri"/>
          <w:b/>
          <w:bCs/>
          <w:i/>
          <w:iCs/>
          <w:sz w:val="22"/>
          <w:szCs w:val="22"/>
          <w:lang w:eastAsia="en-US"/>
        </w:rPr>
        <w:t xml:space="preserve"> dėl pasiūlymo atmetimo.</w:t>
      </w:r>
    </w:p>
    <w:p w14:paraId="20C1EE7D"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p>
    <w:tbl>
      <w:tblPr>
        <w:tblStyle w:val="Lentelstinklelis3"/>
        <w:tblW w:w="9776" w:type="dxa"/>
        <w:tblLook w:val="04A0" w:firstRow="1" w:lastRow="0" w:firstColumn="1" w:lastColumn="0" w:noHBand="0" w:noVBand="1"/>
      </w:tblPr>
      <w:tblGrid>
        <w:gridCol w:w="570"/>
        <w:gridCol w:w="2686"/>
        <w:gridCol w:w="3260"/>
        <w:gridCol w:w="3260"/>
      </w:tblGrid>
      <w:tr w:rsidR="006A234D" w:rsidRPr="006E7E3D" w14:paraId="0C616D4B" w14:textId="77777777" w:rsidTr="008806A5">
        <w:tc>
          <w:tcPr>
            <w:tcW w:w="570" w:type="dxa"/>
            <w:vAlign w:val="center"/>
          </w:tcPr>
          <w:p w14:paraId="4AE6F1EC" w14:textId="77777777" w:rsidR="006A234D" w:rsidRPr="007E4176" w:rsidRDefault="006A234D" w:rsidP="008806A5">
            <w:pPr>
              <w:jc w:val="center"/>
              <w:rPr>
                <w:rFonts w:ascii="Calibri" w:hAnsi="Calibri" w:cs="Calibri"/>
                <w:b/>
                <w:bCs/>
                <w:sz w:val="22"/>
                <w:szCs w:val="22"/>
              </w:rPr>
            </w:pPr>
            <w:r w:rsidRPr="007E4176">
              <w:rPr>
                <w:rFonts w:ascii="Calibri" w:hAnsi="Calibri" w:cs="Calibri"/>
                <w:b/>
                <w:bCs/>
                <w:sz w:val="22"/>
                <w:szCs w:val="22"/>
              </w:rPr>
              <w:t>Eil. Nr.</w:t>
            </w:r>
          </w:p>
        </w:tc>
        <w:tc>
          <w:tcPr>
            <w:tcW w:w="2686" w:type="dxa"/>
            <w:vAlign w:val="center"/>
          </w:tcPr>
          <w:p w14:paraId="18DBD3A3" w14:textId="33413A9E" w:rsidR="006A234D" w:rsidRPr="007E4176" w:rsidRDefault="00D85641" w:rsidP="008806A5">
            <w:pPr>
              <w:jc w:val="center"/>
              <w:rPr>
                <w:rFonts w:ascii="Calibri" w:hAnsi="Calibri" w:cs="Calibri"/>
                <w:b/>
                <w:bCs/>
                <w:sz w:val="22"/>
                <w:szCs w:val="22"/>
              </w:rPr>
            </w:pPr>
            <w:r>
              <w:rPr>
                <w:rFonts w:ascii="Calibri" w:hAnsi="Calibri" w:cs="Calibri"/>
                <w:b/>
                <w:bCs/>
                <w:sz w:val="22"/>
                <w:szCs w:val="22"/>
              </w:rPr>
              <w:t>Specialisto pareigos</w:t>
            </w:r>
          </w:p>
        </w:tc>
        <w:tc>
          <w:tcPr>
            <w:tcW w:w="3260" w:type="dxa"/>
            <w:vAlign w:val="center"/>
          </w:tcPr>
          <w:p w14:paraId="38788F51" w14:textId="6DB9F0EE" w:rsidR="006A234D" w:rsidRPr="007E4176" w:rsidRDefault="008B10D8" w:rsidP="008B10D8">
            <w:pPr>
              <w:jc w:val="center"/>
              <w:rPr>
                <w:rFonts w:ascii="Calibri" w:hAnsi="Calibri" w:cs="Calibri"/>
                <w:b/>
                <w:bCs/>
                <w:sz w:val="22"/>
                <w:szCs w:val="22"/>
              </w:rPr>
            </w:pPr>
            <w:r w:rsidRPr="007E4176">
              <w:rPr>
                <w:rFonts w:ascii="Calibri" w:hAnsi="Calibri" w:cs="Calibri"/>
                <w:b/>
                <w:bCs/>
                <w:sz w:val="22"/>
                <w:szCs w:val="22"/>
              </w:rPr>
              <w:t>Specialisto vardas ir pavardė</w:t>
            </w:r>
          </w:p>
        </w:tc>
        <w:tc>
          <w:tcPr>
            <w:tcW w:w="3260" w:type="dxa"/>
            <w:vAlign w:val="center"/>
          </w:tcPr>
          <w:p w14:paraId="017C55D1" w14:textId="77777777" w:rsidR="008B10D8" w:rsidRPr="006E7E3D" w:rsidRDefault="008B10D8" w:rsidP="008B10D8">
            <w:pPr>
              <w:jc w:val="center"/>
              <w:rPr>
                <w:rFonts w:ascii="Calibri" w:hAnsi="Calibri" w:cs="Calibri"/>
                <w:b/>
                <w:bCs/>
                <w:sz w:val="22"/>
                <w:szCs w:val="22"/>
              </w:rPr>
            </w:pPr>
            <w:r w:rsidRPr="007E4176">
              <w:rPr>
                <w:rFonts w:ascii="Calibri" w:hAnsi="Calibri" w:cs="Calibri"/>
                <w:b/>
                <w:bCs/>
                <w:sz w:val="22"/>
                <w:szCs w:val="22"/>
              </w:rPr>
              <w:t>Kokiu pagrindu specialistas yra pasitelkiamas</w:t>
            </w:r>
            <w:r w:rsidRPr="006E7E3D">
              <w:rPr>
                <w:rFonts w:ascii="Calibri" w:hAnsi="Calibri" w:cs="Calibri"/>
                <w:b/>
                <w:bCs/>
                <w:sz w:val="22"/>
                <w:szCs w:val="22"/>
              </w:rPr>
              <w:t xml:space="preserve"> </w:t>
            </w:r>
            <w:r w:rsidRPr="00F27192">
              <w:rPr>
                <w:rFonts w:ascii="Calibri" w:hAnsi="Calibri" w:cs="Calibri"/>
                <w:sz w:val="22"/>
                <w:szCs w:val="22"/>
              </w:rPr>
              <w:t xml:space="preserve">(yra įdarbintas tiekėjo, ar jungtinės veiklos partnerio įmonėje, ar kito ūkio subjekto, kurio </w:t>
            </w:r>
            <w:proofErr w:type="spellStart"/>
            <w:r w:rsidRPr="00F27192">
              <w:rPr>
                <w:rFonts w:ascii="Calibri" w:hAnsi="Calibri" w:cs="Calibri"/>
                <w:sz w:val="22"/>
                <w:szCs w:val="22"/>
              </w:rPr>
              <w:t>pajėgumais</w:t>
            </w:r>
            <w:proofErr w:type="spellEnd"/>
            <w:r w:rsidRPr="00F27192">
              <w:rPr>
                <w:rFonts w:ascii="Calibri" w:hAnsi="Calibri" w:cs="Calibri"/>
                <w:sz w:val="22"/>
                <w:szCs w:val="22"/>
              </w:rPr>
              <w:t xml:space="preserve"> remiasi tiekėjas, planuojamas įdarbinti laimėjus konkursą)</w:t>
            </w:r>
          </w:p>
          <w:p w14:paraId="300008E1" w14:textId="7DFE9C85" w:rsidR="006A234D" w:rsidRPr="007E4176" w:rsidRDefault="006A234D" w:rsidP="008806A5">
            <w:pPr>
              <w:jc w:val="center"/>
              <w:rPr>
                <w:rFonts w:ascii="Calibri" w:hAnsi="Calibri" w:cs="Calibri"/>
                <w:b/>
                <w:bCs/>
                <w:sz w:val="22"/>
                <w:szCs w:val="22"/>
              </w:rPr>
            </w:pPr>
          </w:p>
        </w:tc>
      </w:tr>
      <w:tr w:rsidR="006A234D" w:rsidRPr="006E7E3D" w14:paraId="3DF7565D" w14:textId="77777777" w:rsidTr="008806A5">
        <w:tc>
          <w:tcPr>
            <w:tcW w:w="570" w:type="dxa"/>
            <w:vAlign w:val="center"/>
          </w:tcPr>
          <w:p w14:paraId="10AA89A6" w14:textId="77777777" w:rsidR="006A234D" w:rsidRPr="007E4176" w:rsidRDefault="006A234D" w:rsidP="008806A5">
            <w:pPr>
              <w:jc w:val="center"/>
              <w:rPr>
                <w:rFonts w:ascii="Calibri" w:hAnsi="Calibri" w:cs="Calibri"/>
                <w:sz w:val="22"/>
                <w:szCs w:val="22"/>
              </w:rPr>
            </w:pPr>
          </w:p>
        </w:tc>
        <w:tc>
          <w:tcPr>
            <w:tcW w:w="2686" w:type="dxa"/>
            <w:vAlign w:val="center"/>
          </w:tcPr>
          <w:p w14:paraId="796F7001" w14:textId="77777777" w:rsidR="006A234D" w:rsidRPr="007E4176" w:rsidRDefault="006A234D" w:rsidP="008806A5">
            <w:pPr>
              <w:jc w:val="center"/>
              <w:rPr>
                <w:rFonts w:ascii="Calibri" w:hAnsi="Calibri" w:cs="Calibri"/>
                <w:sz w:val="22"/>
                <w:szCs w:val="22"/>
              </w:rPr>
            </w:pPr>
          </w:p>
        </w:tc>
        <w:tc>
          <w:tcPr>
            <w:tcW w:w="3260" w:type="dxa"/>
            <w:vAlign w:val="center"/>
          </w:tcPr>
          <w:p w14:paraId="4328DA3D" w14:textId="77777777" w:rsidR="006A234D" w:rsidRPr="007E4176" w:rsidRDefault="006A234D" w:rsidP="008806A5">
            <w:pPr>
              <w:jc w:val="center"/>
              <w:rPr>
                <w:rFonts w:ascii="Calibri" w:hAnsi="Calibri" w:cs="Calibri"/>
                <w:sz w:val="22"/>
                <w:szCs w:val="22"/>
              </w:rPr>
            </w:pPr>
          </w:p>
        </w:tc>
        <w:tc>
          <w:tcPr>
            <w:tcW w:w="3260" w:type="dxa"/>
            <w:vAlign w:val="center"/>
          </w:tcPr>
          <w:p w14:paraId="11492404" w14:textId="77777777" w:rsidR="006A234D" w:rsidRPr="007E4176" w:rsidRDefault="006A234D" w:rsidP="008806A5">
            <w:pPr>
              <w:jc w:val="center"/>
              <w:rPr>
                <w:rFonts w:ascii="Calibri" w:hAnsi="Calibri" w:cs="Calibri"/>
                <w:i/>
                <w:iCs/>
                <w:sz w:val="22"/>
                <w:szCs w:val="22"/>
              </w:rPr>
            </w:pPr>
          </w:p>
        </w:tc>
      </w:tr>
      <w:tr w:rsidR="006A234D" w:rsidRPr="006E7E3D" w14:paraId="56009F88" w14:textId="77777777" w:rsidTr="008806A5">
        <w:tc>
          <w:tcPr>
            <w:tcW w:w="570" w:type="dxa"/>
            <w:vAlign w:val="center"/>
          </w:tcPr>
          <w:p w14:paraId="54B90E5E" w14:textId="77777777" w:rsidR="006A234D" w:rsidRPr="007E4176" w:rsidRDefault="006A234D" w:rsidP="008806A5">
            <w:pPr>
              <w:rPr>
                <w:rFonts w:ascii="Calibri" w:hAnsi="Calibri" w:cs="Calibri"/>
                <w:sz w:val="22"/>
                <w:szCs w:val="22"/>
              </w:rPr>
            </w:pPr>
          </w:p>
        </w:tc>
        <w:tc>
          <w:tcPr>
            <w:tcW w:w="2686" w:type="dxa"/>
            <w:vAlign w:val="center"/>
          </w:tcPr>
          <w:p w14:paraId="5A690B28" w14:textId="77777777" w:rsidR="006A234D" w:rsidRPr="007E4176" w:rsidRDefault="006A234D" w:rsidP="008806A5">
            <w:pPr>
              <w:jc w:val="center"/>
              <w:rPr>
                <w:rFonts w:ascii="Calibri" w:hAnsi="Calibri" w:cs="Calibri"/>
                <w:sz w:val="22"/>
                <w:szCs w:val="22"/>
              </w:rPr>
            </w:pPr>
          </w:p>
        </w:tc>
        <w:tc>
          <w:tcPr>
            <w:tcW w:w="3260" w:type="dxa"/>
            <w:vAlign w:val="center"/>
          </w:tcPr>
          <w:p w14:paraId="0ADDE3A9" w14:textId="77777777" w:rsidR="006A234D" w:rsidRPr="007E4176" w:rsidRDefault="006A234D" w:rsidP="008806A5">
            <w:pPr>
              <w:jc w:val="center"/>
              <w:rPr>
                <w:rFonts w:ascii="Calibri" w:hAnsi="Calibri" w:cs="Calibri"/>
                <w:sz w:val="22"/>
                <w:szCs w:val="22"/>
              </w:rPr>
            </w:pPr>
          </w:p>
        </w:tc>
        <w:tc>
          <w:tcPr>
            <w:tcW w:w="3260" w:type="dxa"/>
            <w:vAlign w:val="center"/>
          </w:tcPr>
          <w:p w14:paraId="7D7393F8" w14:textId="77777777" w:rsidR="006A234D" w:rsidRPr="007E4176" w:rsidRDefault="006A234D" w:rsidP="008806A5">
            <w:pPr>
              <w:jc w:val="center"/>
              <w:rPr>
                <w:rFonts w:ascii="Calibri" w:hAnsi="Calibri" w:cs="Calibri"/>
                <w:sz w:val="22"/>
                <w:szCs w:val="22"/>
              </w:rPr>
            </w:pPr>
          </w:p>
        </w:tc>
      </w:tr>
    </w:tbl>
    <w:p w14:paraId="70F509C8" w14:textId="77777777" w:rsidR="006A234D" w:rsidRPr="007E4176" w:rsidRDefault="006A234D" w:rsidP="006A234D">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038534A5"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
          <w:i/>
          <w:iCs/>
          <w:sz w:val="22"/>
          <w:szCs w:val="22"/>
          <w:lang w:eastAsia="en-US"/>
        </w:rPr>
      </w:pPr>
      <w:r w:rsidRPr="007E4176">
        <w:rPr>
          <w:rFonts w:ascii="Calibri" w:eastAsia="Times New Roman" w:hAnsi="Calibri" w:cs="Calibri"/>
          <w:b/>
          <w:i/>
          <w:iCs/>
          <w:sz w:val="22"/>
          <w:szCs w:val="22"/>
          <w:lang w:eastAsia="en-US"/>
        </w:rPr>
        <w:t>Pastabos:</w:t>
      </w:r>
    </w:p>
    <w:p w14:paraId="28416281"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i/>
          <w:sz w:val="22"/>
          <w:szCs w:val="22"/>
          <w:lang w:eastAsia="en-US"/>
        </w:rPr>
      </w:pPr>
      <w:r w:rsidRPr="007E4176">
        <w:rPr>
          <w:rFonts w:ascii="Calibri" w:eastAsia="Times New Roman" w:hAnsi="Calibri" w:cs="Calibri"/>
          <w:b/>
          <w:i/>
          <w:iCs/>
          <w:sz w:val="22"/>
          <w:szCs w:val="22"/>
          <w:lang w:eastAsia="en-US"/>
        </w:rPr>
        <w:t xml:space="preserve">- </w:t>
      </w:r>
      <w:r w:rsidRPr="007E4176">
        <w:rPr>
          <w:rFonts w:ascii="Calibri" w:eastAsia="Times New Roman" w:hAnsi="Calibri" w:cs="Calibri"/>
          <w:i/>
          <w:iCs/>
          <w:sz w:val="22"/>
          <w:szCs w:val="22"/>
          <w:lang w:eastAsia="en-US"/>
        </w:rPr>
        <w:t>Sutartį galės vykdyti tik nust</w:t>
      </w:r>
      <w:r w:rsidRPr="007E4176">
        <w:rPr>
          <w:rFonts w:ascii="Calibri" w:eastAsia="Times New Roman" w:hAnsi="Calibri" w:cs="Calibri"/>
          <w:i/>
          <w:sz w:val="22"/>
          <w:szCs w:val="22"/>
          <w:lang w:eastAsia="en-US"/>
        </w:rPr>
        <w:t>atytus kvalifikacijos reikalavimus atitinkantys specialistai;</w:t>
      </w:r>
    </w:p>
    <w:p w14:paraId="6F6CAA0E"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Cs/>
          <w:i/>
          <w:sz w:val="22"/>
          <w:szCs w:val="22"/>
          <w:lang w:eastAsia="en-US"/>
        </w:rPr>
      </w:pPr>
      <w:r w:rsidRPr="007E4176">
        <w:rPr>
          <w:rFonts w:ascii="Calibri" w:eastAsia="Times New Roman" w:hAnsi="Calibri" w:cs="Calibri"/>
          <w:i/>
          <w:sz w:val="22"/>
          <w:szCs w:val="22"/>
          <w:lang w:eastAsia="en-US"/>
        </w:rPr>
        <w:t xml:space="preserve">- </w:t>
      </w:r>
      <w:r w:rsidRPr="007E4176">
        <w:rPr>
          <w:rFonts w:ascii="Calibri" w:eastAsia="Times New Roman" w:hAnsi="Calibri" w:cs="Calibri"/>
          <w:bCs/>
          <w:i/>
          <w:iCs/>
          <w:sz w:val="22"/>
          <w:szCs w:val="22"/>
          <w:lang w:eastAsia="en-US"/>
        </w:rPr>
        <w:t xml:space="preserve">jei kvalifikacija yra grindžiama nurodant specialistą, kuris nėra tiekėjo ar ūkio subjekto, kurio </w:t>
      </w:r>
      <w:proofErr w:type="spellStart"/>
      <w:r w:rsidRPr="007E4176">
        <w:rPr>
          <w:rFonts w:ascii="Calibri" w:eastAsia="Times New Roman" w:hAnsi="Calibri" w:cs="Calibri"/>
          <w:bCs/>
          <w:i/>
          <w:iCs/>
          <w:sz w:val="22"/>
          <w:szCs w:val="22"/>
          <w:lang w:eastAsia="en-US"/>
        </w:rPr>
        <w:t>pajėgumais</w:t>
      </w:r>
      <w:proofErr w:type="spellEnd"/>
      <w:r w:rsidRPr="007E4176">
        <w:rPr>
          <w:rFonts w:ascii="Calibri" w:eastAsia="Times New Roman" w:hAnsi="Calibri" w:cs="Calibri"/>
          <w:bCs/>
          <w:i/>
          <w:iCs/>
          <w:sz w:val="22"/>
          <w:szCs w:val="22"/>
          <w:lang w:eastAsia="en-US"/>
        </w:rPr>
        <w:t xml:space="preserve"> remiamasi, darbuotojas, tačiau yra ketinamas įdarbinti, </w:t>
      </w:r>
      <w:r w:rsidRPr="007E4176">
        <w:rPr>
          <w:rFonts w:ascii="Calibri" w:eastAsia="Times New Roman" w:hAnsi="Calibri" w:cs="Calibri"/>
          <w:bCs/>
          <w:i/>
          <w:sz w:val="22"/>
          <w:szCs w:val="22"/>
          <w:lang w:eastAsia="en-US"/>
        </w:rPr>
        <w:t>jei pasiūlymas bus pripažintas laimėjusiu</w:t>
      </w:r>
      <w:r w:rsidRPr="007E4176">
        <w:rPr>
          <w:rFonts w:ascii="Calibri" w:eastAsia="Times New Roman" w:hAnsi="Calibri" w:cs="Calibri"/>
          <w:bCs/>
          <w:i/>
          <w:iCs/>
          <w:sz w:val="22"/>
          <w:szCs w:val="22"/>
          <w:lang w:eastAsia="en-US"/>
        </w:rPr>
        <w:t xml:space="preserve">, tokiu atveju specialistas turi būti išviešintas pasiūlyme kaip </w:t>
      </w:r>
      <w:proofErr w:type="spellStart"/>
      <w:r w:rsidRPr="007E4176">
        <w:rPr>
          <w:rFonts w:ascii="Calibri" w:eastAsia="Times New Roman" w:hAnsi="Calibri" w:cs="Calibri"/>
          <w:bCs/>
          <w:i/>
          <w:iCs/>
          <w:sz w:val="22"/>
          <w:szCs w:val="22"/>
          <w:lang w:eastAsia="en-US"/>
        </w:rPr>
        <w:t>kvazisubtiekėjas</w:t>
      </w:r>
      <w:proofErr w:type="spellEnd"/>
      <w:r w:rsidRPr="007E4176">
        <w:rPr>
          <w:rFonts w:ascii="Calibri" w:eastAsia="Times New Roman" w:hAnsi="Calibri" w:cs="Calibri"/>
          <w:bCs/>
          <w:i/>
          <w:sz w:val="22"/>
          <w:szCs w:val="22"/>
          <w:lang w:eastAsia="en-US"/>
        </w:rPr>
        <w:t>;</w:t>
      </w:r>
    </w:p>
    <w:p w14:paraId="36C4C7F5"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Cs/>
          <w:i/>
          <w:sz w:val="22"/>
          <w:szCs w:val="22"/>
          <w:lang w:eastAsia="en-US"/>
        </w:rPr>
      </w:pPr>
    </w:p>
    <w:p w14:paraId="3637D8FF"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r w:rsidRPr="007E4176">
        <w:rPr>
          <w:rFonts w:ascii="Times New Roman" w:eastAsia="Times New Roman" w:hAnsi="Times New Roman" w:cs="Times New Roman"/>
          <w:i/>
          <w:iCs/>
          <w:sz w:val="24"/>
          <w:szCs w:val="24"/>
          <w:lang w:eastAsia="en-US"/>
        </w:rPr>
        <w:tab/>
      </w:r>
    </w:p>
    <w:p w14:paraId="178C840F" w14:textId="77777777" w:rsidR="006A234D" w:rsidRDefault="006A234D" w:rsidP="006A234D"/>
    <w:p w14:paraId="04B2E9A0" w14:textId="77777777" w:rsidR="006A234D" w:rsidRPr="00F27192" w:rsidRDefault="006A234D" w:rsidP="006A234D">
      <w:pPr>
        <w:jc w:val="both"/>
        <w:rPr>
          <w:rFonts w:ascii="Calibri" w:hAnsi="Calibri" w:cs="Calibri"/>
          <w:b/>
          <w:i/>
          <w:iCs/>
          <w:sz w:val="22"/>
          <w:szCs w:val="22"/>
          <w:u w:val="single"/>
        </w:rPr>
      </w:pPr>
    </w:p>
    <w:p w14:paraId="4F02487E" w14:textId="4F8B90D8" w:rsidR="005E22D0" w:rsidRDefault="005E22D0" w:rsidP="004C2185">
      <w:pPr>
        <w:tabs>
          <w:tab w:val="left" w:pos="3015"/>
        </w:tabs>
        <w:jc w:val="right"/>
        <w:rPr>
          <w:rFonts w:eastAsia="Calibri" w:cstheme="minorHAnsi"/>
        </w:rPr>
      </w:pPr>
    </w:p>
    <w:p w14:paraId="38409CB0" w14:textId="4AAFE703" w:rsidR="005E22D0" w:rsidRDefault="005E22D0" w:rsidP="004C2185">
      <w:pPr>
        <w:tabs>
          <w:tab w:val="left" w:pos="3015"/>
        </w:tabs>
        <w:jc w:val="right"/>
        <w:rPr>
          <w:rFonts w:eastAsia="Calibri" w:cstheme="minorHAnsi"/>
        </w:rPr>
      </w:pPr>
    </w:p>
    <w:p w14:paraId="593E4DCF" w14:textId="4D3437EB" w:rsidR="005E22D0" w:rsidRDefault="005E22D0" w:rsidP="004C2185">
      <w:pPr>
        <w:tabs>
          <w:tab w:val="left" w:pos="3015"/>
        </w:tabs>
        <w:jc w:val="right"/>
        <w:rPr>
          <w:rFonts w:eastAsia="Calibri" w:cstheme="minorHAnsi"/>
        </w:rPr>
      </w:pPr>
    </w:p>
    <w:p w14:paraId="67520384" w14:textId="56F726BD" w:rsidR="005E22D0" w:rsidRDefault="005E22D0" w:rsidP="004C2185">
      <w:pPr>
        <w:tabs>
          <w:tab w:val="left" w:pos="3015"/>
        </w:tabs>
        <w:jc w:val="right"/>
        <w:rPr>
          <w:rFonts w:eastAsia="Calibri" w:cstheme="minorHAnsi"/>
        </w:rPr>
      </w:pPr>
    </w:p>
    <w:p w14:paraId="6296141F" w14:textId="125203BF" w:rsidR="00B77E88" w:rsidRDefault="00B77E88" w:rsidP="004C2185">
      <w:pPr>
        <w:tabs>
          <w:tab w:val="left" w:pos="3015"/>
        </w:tabs>
        <w:jc w:val="right"/>
        <w:rPr>
          <w:rFonts w:eastAsia="Calibri" w:cstheme="minorHAnsi"/>
        </w:rPr>
      </w:pPr>
    </w:p>
    <w:p w14:paraId="6F667E64" w14:textId="7C12F5A1" w:rsidR="00CC3A18" w:rsidRDefault="00CC3A18" w:rsidP="004C2185">
      <w:pPr>
        <w:tabs>
          <w:tab w:val="left" w:pos="3015"/>
        </w:tabs>
        <w:jc w:val="right"/>
        <w:rPr>
          <w:rFonts w:eastAsia="Calibri" w:cstheme="minorHAnsi"/>
        </w:rPr>
      </w:pPr>
    </w:p>
    <w:p w14:paraId="7E660FEE" w14:textId="77777777" w:rsidR="00CC3A18" w:rsidRDefault="00CC3A18" w:rsidP="004C2185">
      <w:pPr>
        <w:tabs>
          <w:tab w:val="left" w:pos="3015"/>
        </w:tabs>
        <w:jc w:val="right"/>
        <w:rPr>
          <w:rFonts w:eastAsia="Calibri" w:cstheme="minorHAnsi"/>
        </w:rPr>
      </w:pPr>
    </w:p>
    <w:p w14:paraId="44D514D3" w14:textId="72450A3C" w:rsidR="008D704D" w:rsidRPr="002E5CAB" w:rsidRDefault="008D704D" w:rsidP="004C2185">
      <w:pPr>
        <w:tabs>
          <w:tab w:val="left" w:pos="3015"/>
        </w:tabs>
        <w:jc w:val="right"/>
        <w:rPr>
          <w:rFonts w:eastAsia="Calibri" w:cstheme="minorHAnsi"/>
        </w:rPr>
      </w:pPr>
      <w:r w:rsidRPr="002E5CAB">
        <w:rPr>
          <w:rFonts w:eastAsia="Calibri" w:cstheme="minorHAnsi"/>
        </w:rPr>
        <w:lastRenderedPageBreak/>
        <w:t xml:space="preserve">Pirkimo sąlygų </w:t>
      </w:r>
      <w:r w:rsidR="0080056F">
        <w:rPr>
          <w:rFonts w:eastAsia="Calibri" w:cstheme="minorHAnsi"/>
        </w:rPr>
        <w:t>7</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24C00F4F" w14:textId="194883B1" w:rsidR="00A64F3C" w:rsidRDefault="00A64F3C" w:rsidP="003A5E11">
      <w:pPr>
        <w:pBdr>
          <w:top w:val="nil"/>
          <w:left w:val="nil"/>
          <w:bottom w:val="nil"/>
          <w:right w:val="nil"/>
          <w:between w:val="nil"/>
        </w:pBdr>
        <w:spacing w:after="0"/>
        <w:rPr>
          <w:rFonts w:eastAsia="Times New Roman" w:cstheme="minorHAnsi"/>
          <w:color w:val="000000"/>
          <w:sz w:val="24"/>
          <w:szCs w:val="24"/>
        </w:rPr>
      </w:pPr>
    </w:p>
    <w:p w14:paraId="0DF0E828" w14:textId="77777777" w:rsidR="007E70F3" w:rsidRPr="002E5CAB" w:rsidRDefault="007E70F3"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3D71D25C" w14:textId="480B2D89" w:rsidR="00A64F3C" w:rsidRDefault="00A64F3C" w:rsidP="003A5E11">
      <w:pPr>
        <w:pBdr>
          <w:top w:val="nil"/>
          <w:left w:val="nil"/>
          <w:bottom w:val="nil"/>
          <w:right w:val="nil"/>
          <w:between w:val="nil"/>
        </w:pBdr>
        <w:spacing w:after="0"/>
        <w:rPr>
          <w:rFonts w:eastAsia="Times New Roman" w:cstheme="minorHAnsi"/>
          <w:color w:val="000000"/>
          <w:sz w:val="24"/>
          <w:szCs w:val="24"/>
        </w:rPr>
      </w:pPr>
    </w:p>
    <w:p w14:paraId="6FDEADF1" w14:textId="77777777" w:rsidR="007E70F3" w:rsidRPr="002E5CAB" w:rsidRDefault="007E70F3"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72FCBB30" w14:textId="3F834AF4" w:rsidR="0079668A" w:rsidRDefault="00B27955" w:rsidP="003A5E11">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r w:rsidRPr="00B27955">
        <w:rPr>
          <w:rFonts w:ascii="Calibri" w:eastAsia="Times New Roman" w:hAnsi="Calibri" w:cs="Calibri"/>
          <w:b/>
          <w:bCs/>
          <w:iCs/>
          <w:color w:val="000000"/>
          <w:sz w:val="28"/>
          <w:szCs w:val="28"/>
          <w:lang w:eastAsia="en-GB"/>
        </w:rPr>
        <w:t>PROJEKTAVIMO PASLAUGOS ŠVIESOFORŲ POSTŲ ATNAUJINIMUI TELŠIŲ MIESTO MUZIEJAUS G. – PLUNGĖS G. – GEDIMINO G. SANKRYŽOJE</w:t>
      </w:r>
    </w:p>
    <w:p w14:paraId="5A66B0BF" w14:textId="77777777" w:rsidR="00A36AA8" w:rsidRPr="002E5CAB" w:rsidRDefault="00A36AA8"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4E19C9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E6461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Ūkio subjekto,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81D06F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p w14:paraId="5CA08380"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71BEB8CB"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E404310"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Ūkio subjekto,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7259953A"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02456D8"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36CD47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Įsipareigojimų dalies pavadinimas, kuriai ketinama pasitelkti ūkio subjektą,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61205331"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51957AE"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D24605A"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roofErr w:type="spellStart"/>
            <w:r w:rsidRPr="00B14667">
              <w:rPr>
                <w:rFonts w:ascii="Calibri" w:eastAsia="Times New Roman" w:hAnsi="Calibri" w:cs="Calibri"/>
                <w:b/>
                <w:color w:val="000000"/>
                <w:sz w:val="22"/>
                <w:szCs w:val="22"/>
              </w:rPr>
              <w:t>Kvazisubtiekėjo</w:t>
            </w:r>
            <w:proofErr w:type="spellEnd"/>
            <w:r w:rsidRPr="00B14667">
              <w:rPr>
                <w:rFonts w:ascii="Calibri" w:eastAsia="Times New Roman" w:hAnsi="Calibri" w:cs="Calibri"/>
                <w:b/>
                <w:color w:val="000000"/>
                <w:sz w:val="22"/>
                <w:szCs w:val="22"/>
              </w:rPr>
              <w:t xml:space="preserve"> pavadinimas</w:t>
            </w:r>
          </w:p>
          <w:p w14:paraId="77914C4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C27920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247F5821" w14:textId="77777777" w:rsidR="008B45A6" w:rsidRDefault="008B45A6"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0BB8AEC3"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lastRenderedPageBreak/>
        <w:t>Teikdami šį pasiūlymą, mes patvirtiname, kad pasiūlyme pateikta i</w:t>
      </w:r>
      <w:r w:rsidR="00A64F3C">
        <w:rPr>
          <w:rFonts w:eastAsia="Times New Roman" w:cstheme="minorHAnsi"/>
          <w:sz w:val="22"/>
          <w:szCs w:val="22"/>
          <w:lang w:eastAsia="en-US"/>
        </w:rPr>
        <w:t>nformacija yra teisinga, siūlom</w:t>
      </w:r>
      <w:r w:rsidR="007E70F3">
        <w:rPr>
          <w:rFonts w:eastAsia="Times New Roman" w:cstheme="minorHAnsi"/>
          <w:sz w:val="22"/>
          <w:szCs w:val="22"/>
          <w:lang w:eastAsia="en-US"/>
        </w:rPr>
        <w:t>os paslaugos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07"/>
        <w:gridCol w:w="1739"/>
        <w:gridCol w:w="1221"/>
        <w:gridCol w:w="1614"/>
      </w:tblGrid>
      <w:tr w:rsidR="00B14667" w:rsidRPr="00B14667" w14:paraId="64B0ABCF" w14:textId="77777777" w:rsidTr="002014B3">
        <w:trPr>
          <w:trHeight w:val="296"/>
        </w:trPr>
        <w:tc>
          <w:tcPr>
            <w:tcW w:w="5207" w:type="dxa"/>
            <w:shd w:val="clear" w:color="auto" w:fill="EDEDED" w:themeFill="accent3" w:themeFillTint="33"/>
            <w:vAlign w:val="center"/>
          </w:tcPr>
          <w:p w14:paraId="6FDF2DC2"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i/>
                <w:color w:val="000000"/>
                <w:sz w:val="22"/>
                <w:szCs w:val="22"/>
              </w:rPr>
            </w:pPr>
            <w:r w:rsidRPr="00B14667">
              <w:rPr>
                <w:rFonts w:ascii="Calibri" w:eastAsia="Times New Roman" w:hAnsi="Calibri" w:cs="Calibri"/>
                <w:b/>
                <w:iCs/>
                <w:color w:val="000000"/>
                <w:sz w:val="22"/>
                <w:szCs w:val="22"/>
              </w:rPr>
              <w:t>Pirkimo objektas</w:t>
            </w:r>
          </w:p>
        </w:tc>
        <w:tc>
          <w:tcPr>
            <w:tcW w:w="1739" w:type="dxa"/>
            <w:shd w:val="clear" w:color="auto" w:fill="EDEDED" w:themeFill="accent3" w:themeFillTint="33"/>
          </w:tcPr>
          <w:p w14:paraId="5FEB4C22"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be PVM</w:t>
            </w:r>
          </w:p>
        </w:tc>
        <w:tc>
          <w:tcPr>
            <w:tcW w:w="1221" w:type="dxa"/>
            <w:shd w:val="clear" w:color="auto" w:fill="EDEDED" w:themeFill="accent3" w:themeFillTint="33"/>
          </w:tcPr>
          <w:p w14:paraId="60D49A7A"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PVM, </w:t>
            </w:r>
            <w:proofErr w:type="spellStart"/>
            <w:r w:rsidRPr="00B14667">
              <w:rPr>
                <w:rFonts w:ascii="Calibri" w:eastAsia="Times New Roman" w:hAnsi="Calibri" w:cs="Calibri"/>
                <w:b/>
                <w:color w:val="000000"/>
                <w:sz w:val="22"/>
                <w:szCs w:val="22"/>
              </w:rPr>
              <w:t>Eur</w:t>
            </w:r>
            <w:proofErr w:type="spellEnd"/>
          </w:p>
        </w:tc>
        <w:tc>
          <w:tcPr>
            <w:tcW w:w="1614" w:type="dxa"/>
            <w:shd w:val="clear" w:color="auto" w:fill="EDEDED" w:themeFill="accent3" w:themeFillTint="33"/>
            <w:vAlign w:val="center"/>
          </w:tcPr>
          <w:p w14:paraId="57372A43"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su PVM</w:t>
            </w:r>
          </w:p>
          <w:p w14:paraId="7A5D3469"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p>
        </w:tc>
      </w:tr>
      <w:tr w:rsidR="00B14667" w:rsidRPr="00B14667" w14:paraId="253DC016" w14:textId="77777777" w:rsidTr="00A36AA8">
        <w:trPr>
          <w:trHeight w:val="296"/>
        </w:trPr>
        <w:tc>
          <w:tcPr>
            <w:tcW w:w="5207" w:type="dxa"/>
            <w:tcBorders>
              <w:bottom w:val="single" w:sz="4" w:space="0" w:color="auto"/>
            </w:tcBorders>
            <w:vAlign w:val="center"/>
          </w:tcPr>
          <w:p w14:paraId="68BC143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iCs/>
                <w:color w:val="000000"/>
                <w:sz w:val="22"/>
                <w:szCs w:val="22"/>
              </w:rPr>
            </w:pPr>
            <w:r w:rsidRPr="00B14667">
              <w:rPr>
                <w:rFonts w:ascii="Calibri" w:eastAsia="Times New Roman" w:hAnsi="Calibri" w:cs="Calibri"/>
                <w:i/>
                <w:iCs/>
                <w:color w:val="000000"/>
                <w:sz w:val="22"/>
                <w:szCs w:val="22"/>
              </w:rPr>
              <w:t>1</w:t>
            </w:r>
          </w:p>
        </w:tc>
        <w:tc>
          <w:tcPr>
            <w:tcW w:w="1739" w:type="dxa"/>
            <w:tcBorders>
              <w:bottom w:val="single" w:sz="4" w:space="0" w:color="auto"/>
            </w:tcBorders>
          </w:tcPr>
          <w:p w14:paraId="1260710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2</w:t>
            </w:r>
          </w:p>
        </w:tc>
        <w:tc>
          <w:tcPr>
            <w:tcW w:w="1221" w:type="dxa"/>
            <w:tcBorders>
              <w:bottom w:val="single" w:sz="4" w:space="0" w:color="auto"/>
            </w:tcBorders>
          </w:tcPr>
          <w:p w14:paraId="18DCD45D"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3</w:t>
            </w:r>
          </w:p>
        </w:tc>
        <w:tc>
          <w:tcPr>
            <w:tcW w:w="1614" w:type="dxa"/>
            <w:tcBorders>
              <w:bottom w:val="single" w:sz="4" w:space="0" w:color="auto"/>
            </w:tcBorders>
            <w:vAlign w:val="center"/>
          </w:tcPr>
          <w:p w14:paraId="6ACBBDD0"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4</w:t>
            </w:r>
          </w:p>
        </w:tc>
      </w:tr>
      <w:tr w:rsidR="00B14667" w:rsidRPr="00B14667" w14:paraId="197293A7" w14:textId="77777777" w:rsidTr="00A36AA8">
        <w:trPr>
          <w:trHeight w:val="329"/>
        </w:trPr>
        <w:tc>
          <w:tcPr>
            <w:tcW w:w="5207" w:type="dxa"/>
            <w:tcBorders>
              <w:top w:val="single" w:sz="4" w:space="0" w:color="auto"/>
              <w:left w:val="single" w:sz="4" w:space="0" w:color="auto"/>
              <w:bottom w:val="single" w:sz="4" w:space="0" w:color="auto"/>
            </w:tcBorders>
          </w:tcPr>
          <w:p w14:paraId="4CFED8A5" w14:textId="43DC9347" w:rsidR="00B14667" w:rsidRPr="00B14667" w:rsidRDefault="00B27955" w:rsidP="0079668A">
            <w:pPr>
              <w:spacing w:after="0" w:line="240" w:lineRule="auto"/>
              <w:rPr>
                <w:rFonts w:ascii="Calibri" w:eastAsia="Times New Roman" w:hAnsi="Calibri" w:cs="Calibri"/>
                <w:b/>
                <w:bCs/>
                <w:color w:val="000000"/>
                <w:sz w:val="22"/>
                <w:szCs w:val="22"/>
              </w:rPr>
            </w:pPr>
            <w:r>
              <w:rPr>
                <w:rFonts w:ascii="Calibri" w:eastAsia="Calibri" w:hAnsi="Calibri" w:cs="Calibri"/>
                <w:b/>
                <w:iCs/>
                <w:sz w:val="22"/>
                <w:szCs w:val="22"/>
                <w:lang w:eastAsia="en-US"/>
              </w:rPr>
              <w:t>P</w:t>
            </w:r>
            <w:r w:rsidRPr="00B27955">
              <w:rPr>
                <w:rFonts w:ascii="Calibri" w:eastAsia="Calibri" w:hAnsi="Calibri" w:cs="Calibri"/>
                <w:b/>
                <w:iCs/>
                <w:sz w:val="22"/>
                <w:szCs w:val="22"/>
                <w:lang w:eastAsia="en-US"/>
              </w:rPr>
              <w:t>rojektavimo paslaugos</w:t>
            </w:r>
            <w:r>
              <w:rPr>
                <w:rFonts w:ascii="Calibri" w:eastAsia="Calibri" w:hAnsi="Calibri" w:cs="Calibri"/>
                <w:b/>
                <w:iCs/>
                <w:sz w:val="22"/>
                <w:szCs w:val="22"/>
                <w:lang w:eastAsia="en-US"/>
              </w:rPr>
              <w:t xml:space="preserve"> šviesoforų postų atnaujinimui Telšių miesto Muziejaus g. – Plungės g. – G</w:t>
            </w:r>
            <w:r w:rsidRPr="00B27955">
              <w:rPr>
                <w:rFonts w:ascii="Calibri" w:eastAsia="Calibri" w:hAnsi="Calibri" w:cs="Calibri"/>
                <w:b/>
                <w:iCs/>
                <w:sz w:val="22"/>
                <w:szCs w:val="22"/>
                <w:lang w:eastAsia="en-US"/>
              </w:rPr>
              <w:t>edimino g. sankryžoje</w:t>
            </w:r>
          </w:p>
        </w:tc>
        <w:tc>
          <w:tcPr>
            <w:tcW w:w="1739" w:type="dxa"/>
            <w:tcBorders>
              <w:top w:val="single" w:sz="4" w:space="0" w:color="auto"/>
              <w:bottom w:val="single" w:sz="4" w:space="0" w:color="auto"/>
            </w:tcBorders>
          </w:tcPr>
          <w:p w14:paraId="67CA04C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221" w:type="dxa"/>
            <w:tcBorders>
              <w:top w:val="single" w:sz="4" w:space="0" w:color="auto"/>
              <w:bottom w:val="single" w:sz="4" w:space="0" w:color="auto"/>
            </w:tcBorders>
          </w:tcPr>
          <w:p w14:paraId="4C27755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614" w:type="dxa"/>
            <w:tcBorders>
              <w:top w:val="single" w:sz="4" w:space="0" w:color="auto"/>
              <w:bottom w:val="single" w:sz="4" w:space="0" w:color="auto"/>
              <w:right w:val="single" w:sz="4" w:space="0" w:color="auto"/>
            </w:tcBorders>
          </w:tcPr>
          <w:p w14:paraId="20CDFD1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r>
    </w:tbl>
    <w:p w14:paraId="569DB88F" w14:textId="6AADE4BD" w:rsidR="003A5E11" w:rsidRPr="001F3F83" w:rsidRDefault="003A5E11" w:rsidP="002D778B">
      <w:pPr>
        <w:spacing w:after="0" w:line="240" w:lineRule="auto"/>
        <w:ind w:firstLine="567"/>
        <w:jc w:val="both"/>
        <w:rPr>
          <w:rFonts w:eastAsia="Calibri" w:cstheme="minorHAnsi"/>
          <w:i/>
          <w:sz w:val="20"/>
          <w:szCs w:val="20"/>
          <w:lang w:eastAsia="en-US"/>
        </w:rPr>
      </w:pPr>
      <w:r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62B61ED3" w14:textId="19CD57E5" w:rsidR="00CC21D2" w:rsidRPr="00A35DFC" w:rsidRDefault="007E70F3"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09388BAB" w:rsidR="00FF57DC" w:rsidRDefault="00FF57DC" w:rsidP="007E70F3">
      <w:pPr>
        <w:pStyle w:val="Antrat2"/>
        <w:ind w:left="5103"/>
        <w:rPr>
          <w:rFonts w:asciiTheme="minorHAnsi" w:eastAsia="Calibri" w:hAnsiTheme="minorHAnsi" w:cstheme="minorHAnsi"/>
          <w:color w:val="auto"/>
          <w:sz w:val="21"/>
          <w:szCs w:val="21"/>
        </w:rPr>
      </w:pPr>
    </w:p>
    <w:p w14:paraId="5952D465" w14:textId="28458E68" w:rsidR="00281B9F" w:rsidRDefault="00281B9F" w:rsidP="00281B9F"/>
    <w:p w14:paraId="0F74ED0C" w14:textId="0ADF33F8" w:rsidR="00281B9F" w:rsidRDefault="00281B9F" w:rsidP="00281B9F"/>
    <w:p w14:paraId="2FD971FC" w14:textId="5C36106C" w:rsidR="00281B9F" w:rsidRDefault="00281B9F" w:rsidP="00281B9F"/>
    <w:p w14:paraId="431D6514" w14:textId="147BF777" w:rsidR="00281B9F" w:rsidRDefault="00281B9F" w:rsidP="00281B9F"/>
    <w:p w14:paraId="72D1473A" w14:textId="1EE92874" w:rsidR="00281B9F" w:rsidRDefault="00281B9F" w:rsidP="00281B9F"/>
    <w:p w14:paraId="71C1B37E" w14:textId="37FBD95D" w:rsidR="00281B9F" w:rsidRDefault="00281B9F" w:rsidP="00281B9F"/>
    <w:p w14:paraId="53CEA884" w14:textId="2E4795DB" w:rsidR="00281B9F" w:rsidRDefault="00281B9F" w:rsidP="00281B9F"/>
    <w:sectPr w:rsidR="00281B9F" w:rsidSect="006A1E78">
      <w:footerReference w:type="first" r:id="rId26"/>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C8BCE" w14:textId="77777777" w:rsidR="00BF105F" w:rsidRDefault="00BF105F" w:rsidP="00D05666">
      <w:r>
        <w:separator/>
      </w:r>
    </w:p>
  </w:endnote>
  <w:endnote w:type="continuationSeparator" w:id="0">
    <w:p w14:paraId="13C0D661" w14:textId="77777777" w:rsidR="00BF105F" w:rsidRDefault="00BF105F" w:rsidP="00D05666">
      <w:r>
        <w:continuationSeparator/>
      </w:r>
    </w:p>
  </w:endnote>
  <w:endnote w:type="continuationNotice" w:id="1">
    <w:p w14:paraId="0A078865" w14:textId="77777777" w:rsidR="00BF105F" w:rsidRDefault="00BF10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61955D81" w:rsidR="00A36AA8" w:rsidRDefault="00A36AA8">
        <w:pPr>
          <w:pStyle w:val="Porat"/>
          <w:jc w:val="right"/>
        </w:pPr>
        <w:r>
          <w:fldChar w:fldCharType="begin"/>
        </w:r>
        <w:r>
          <w:instrText>PAGE   \* MERGEFORMAT</w:instrText>
        </w:r>
        <w:r>
          <w:fldChar w:fldCharType="separate"/>
        </w:r>
        <w:r w:rsidR="009A6698">
          <w:rPr>
            <w:noProof/>
          </w:rPr>
          <w:t>37</w:t>
        </w:r>
        <w:r>
          <w:fldChar w:fldCharType="end"/>
        </w:r>
      </w:p>
    </w:sdtContent>
  </w:sdt>
  <w:p w14:paraId="0A2FE0DC" w14:textId="77777777" w:rsidR="00A36AA8" w:rsidRDefault="00A36A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A36AA8" w:rsidRDefault="00A36AA8">
    <w:pPr>
      <w:pStyle w:val="Porat"/>
      <w:jc w:val="right"/>
    </w:pPr>
  </w:p>
  <w:p w14:paraId="2575BBBA" w14:textId="77777777" w:rsidR="00A36AA8" w:rsidRDefault="00A36A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368BF8E7" w:rsidR="00A36AA8" w:rsidRDefault="00A36AA8">
        <w:pPr>
          <w:pStyle w:val="Porat"/>
          <w:jc w:val="right"/>
        </w:pPr>
        <w:r>
          <w:fldChar w:fldCharType="begin"/>
        </w:r>
        <w:r>
          <w:instrText>PAGE   \* MERGEFORMAT</w:instrText>
        </w:r>
        <w:r>
          <w:fldChar w:fldCharType="separate"/>
        </w:r>
        <w:r w:rsidR="009A6698">
          <w:rPr>
            <w:noProof/>
          </w:rPr>
          <w:t>21</w:t>
        </w:r>
        <w:r>
          <w:fldChar w:fldCharType="end"/>
        </w:r>
      </w:p>
    </w:sdtContent>
  </w:sdt>
  <w:p w14:paraId="0B840016" w14:textId="77777777" w:rsidR="00A36AA8" w:rsidRDefault="00A36A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52953" w14:textId="77777777" w:rsidR="00BF105F" w:rsidRDefault="00BF105F" w:rsidP="00D05666">
      <w:r>
        <w:separator/>
      </w:r>
    </w:p>
  </w:footnote>
  <w:footnote w:type="continuationSeparator" w:id="0">
    <w:p w14:paraId="235C4926" w14:textId="77777777" w:rsidR="00BF105F" w:rsidRDefault="00BF105F" w:rsidP="00D05666">
      <w:r>
        <w:continuationSeparator/>
      </w:r>
    </w:p>
  </w:footnote>
  <w:footnote w:type="continuationNotice" w:id="1">
    <w:p w14:paraId="09B6CB78" w14:textId="77777777" w:rsidR="00BF105F" w:rsidRDefault="00BF105F">
      <w:pPr>
        <w:spacing w:after="0" w:line="240" w:lineRule="auto"/>
      </w:pPr>
    </w:p>
  </w:footnote>
  <w:footnote w:id="2">
    <w:p w14:paraId="0A4926CC" w14:textId="77777777" w:rsidR="00A36AA8" w:rsidRDefault="00A36AA8"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A36AA8" w:rsidRDefault="00A36AA8"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A36AA8" w:rsidRDefault="00A36AA8"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A36AA8" w:rsidRDefault="00A36AA8"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A36AA8" w:rsidRDefault="00A36AA8"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A36AA8" w:rsidRDefault="00A36AA8"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A36AA8" w:rsidRDefault="00A36AA8"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A36AA8" w:rsidRDefault="00A36AA8"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A36AA8" w:rsidRDefault="00A36AA8"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4D2F516D"/>
    <w:multiLevelType w:val="hybridMultilevel"/>
    <w:tmpl w:val="EF149C02"/>
    <w:lvl w:ilvl="0" w:tplc="D7486076">
      <w:numFmt w:val="bullet"/>
      <w:lvlText w:val="-"/>
      <w:lvlJc w:val="left"/>
      <w:pPr>
        <w:ind w:left="402" w:hanging="360"/>
      </w:pPr>
      <w:rPr>
        <w:rFonts w:ascii="Calibri" w:eastAsiaTheme="minorHAnsi" w:hAnsi="Calibri" w:cs="Calibri" w:hint="default"/>
      </w:rPr>
    </w:lvl>
    <w:lvl w:ilvl="1" w:tplc="04270003" w:tentative="1">
      <w:start w:val="1"/>
      <w:numFmt w:val="bullet"/>
      <w:lvlText w:val="o"/>
      <w:lvlJc w:val="left"/>
      <w:pPr>
        <w:ind w:left="1122" w:hanging="360"/>
      </w:pPr>
      <w:rPr>
        <w:rFonts w:ascii="Courier New" w:hAnsi="Courier New" w:cs="Courier New" w:hint="default"/>
      </w:rPr>
    </w:lvl>
    <w:lvl w:ilvl="2" w:tplc="04270005" w:tentative="1">
      <w:start w:val="1"/>
      <w:numFmt w:val="bullet"/>
      <w:lvlText w:val=""/>
      <w:lvlJc w:val="left"/>
      <w:pPr>
        <w:ind w:left="1842" w:hanging="360"/>
      </w:pPr>
      <w:rPr>
        <w:rFonts w:ascii="Wingdings" w:hAnsi="Wingdings" w:hint="default"/>
      </w:rPr>
    </w:lvl>
    <w:lvl w:ilvl="3" w:tplc="04270001" w:tentative="1">
      <w:start w:val="1"/>
      <w:numFmt w:val="bullet"/>
      <w:lvlText w:val=""/>
      <w:lvlJc w:val="left"/>
      <w:pPr>
        <w:ind w:left="2562" w:hanging="360"/>
      </w:pPr>
      <w:rPr>
        <w:rFonts w:ascii="Symbol" w:hAnsi="Symbol" w:hint="default"/>
      </w:rPr>
    </w:lvl>
    <w:lvl w:ilvl="4" w:tplc="04270003" w:tentative="1">
      <w:start w:val="1"/>
      <w:numFmt w:val="bullet"/>
      <w:lvlText w:val="o"/>
      <w:lvlJc w:val="left"/>
      <w:pPr>
        <w:ind w:left="3282" w:hanging="360"/>
      </w:pPr>
      <w:rPr>
        <w:rFonts w:ascii="Courier New" w:hAnsi="Courier New" w:cs="Courier New" w:hint="default"/>
      </w:rPr>
    </w:lvl>
    <w:lvl w:ilvl="5" w:tplc="04270005" w:tentative="1">
      <w:start w:val="1"/>
      <w:numFmt w:val="bullet"/>
      <w:lvlText w:val=""/>
      <w:lvlJc w:val="left"/>
      <w:pPr>
        <w:ind w:left="4002" w:hanging="360"/>
      </w:pPr>
      <w:rPr>
        <w:rFonts w:ascii="Wingdings" w:hAnsi="Wingdings" w:hint="default"/>
      </w:rPr>
    </w:lvl>
    <w:lvl w:ilvl="6" w:tplc="04270001" w:tentative="1">
      <w:start w:val="1"/>
      <w:numFmt w:val="bullet"/>
      <w:lvlText w:val=""/>
      <w:lvlJc w:val="left"/>
      <w:pPr>
        <w:ind w:left="4722" w:hanging="360"/>
      </w:pPr>
      <w:rPr>
        <w:rFonts w:ascii="Symbol" w:hAnsi="Symbol" w:hint="default"/>
      </w:rPr>
    </w:lvl>
    <w:lvl w:ilvl="7" w:tplc="04270003" w:tentative="1">
      <w:start w:val="1"/>
      <w:numFmt w:val="bullet"/>
      <w:lvlText w:val="o"/>
      <w:lvlJc w:val="left"/>
      <w:pPr>
        <w:ind w:left="5442" w:hanging="360"/>
      </w:pPr>
      <w:rPr>
        <w:rFonts w:ascii="Courier New" w:hAnsi="Courier New" w:cs="Courier New" w:hint="default"/>
      </w:rPr>
    </w:lvl>
    <w:lvl w:ilvl="8" w:tplc="04270005" w:tentative="1">
      <w:start w:val="1"/>
      <w:numFmt w:val="bullet"/>
      <w:lvlText w:val=""/>
      <w:lvlJc w:val="left"/>
      <w:pPr>
        <w:ind w:left="6162" w:hanging="360"/>
      </w:pPr>
      <w:rPr>
        <w:rFonts w:ascii="Wingdings" w:hAnsi="Wingdings" w:hint="default"/>
      </w:rPr>
    </w:lvl>
  </w:abstractNum>
  <w:abstractNum w:abstractNumId="24"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5"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6"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30"/>
  </w:num>
  <w:num w:numId="4">
    <w:abstractNumId w:val="34"/>
  </w:num>
  <w:num w:numId="5">
    <w:abstractNumId w:val="43"/>
  </w:num>
  <w:num w:numId="6">
    <w:abstractNumId w:val="41"/>
  </w:num>
  <w:num w:numId="7">
    <w:abstractNumId w:val="4"/>
  </w:num>
  <w:num w:numId="8">
    <w:abstractNumId w:val="42"/>
  </w:num>
  <w:num w:numId="9">
    <w:abstractNumId w:val="39"/>
  </w:num>
  <w:num w:numId="10">
    <w:abstractNumId w:val="24"/>
  </w:num>
  <w:num w:numId="11">
    <w:abstractNumId w:val="36"/>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3"/>
  </w:num>
  <w:num w:numId="16">
    <w:abstractNumId w:val="16"/>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5"/>
  </w:num>
  <w:num w:numId="23">
    <w:abstractNumId w:val="2"/>
  </w:num>
  <w:num w:numId="24">
    <w:abstractNumId w:val="45"/>
  </w:num>
  <w:num w:numId="25">
    <w:abstractNumId w:val="13"/>
  </w:num>
  <w:num w:numId="26">
    <w:abstractNumId w:val="18"/>
  </w:num>
  <w:num w:numId="27">
    <w:abstractNumId w:val="3"/>
  </w:num>
  <w:num w:numId="28">
    <w:abstractNumId w:val="28"/>
  </w:num>
  <w:num w:numId="29">
    <w:abstractNumId w:val="11"/>
  </w:num>
  <w:num w:numId="30">
    <w:abstractNumId w:val="27"/>
  </w:num>
  <w:num w:numId="31">
    <w:abstractNumId w:val="8"/>
  </w:num>
  <w:num w:numId="32">
    <w:abstractNumId w:val="25"/>
  </w:num>
  <w:num w:numId="33">
    <w:abstractNumId w:val="9"/>
  </w:num>
  <w:num w:numId="34">
    <w:abstractNumId w:val="21"/>
  </w:num>
  <w:num w:numId="35">
    <w:abstractNumId w:val="0"/>
  </w:num>
  <w:num w:numId="36">
    <w:abstractNumId w:val="47"/>
  </w:num>
  <w:num w:numId="37">
    <w:abstractNumId w:val="22"/>
  </w:num>
  <w:num w:numId="38">
    <w:abstractNumId w:val="44"/>
  </w:num>
  <w:num w:numId="39">
    <w:abstractNumId w:val="2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0"/>
  </w:num>
  <w:num w:numId="45">
    <w:abstractNumId w:val="46"/>
  </w:num>
  <w:num w:numId="46">
    <w:abstractNumId w:val="14"/>
  </w:num>
  <w:num w:numId="47">
    <w:abstractNumId w:val="32"/>
  </w:num>
  <w:num w:numId="48">
    <w:abstractNumId w:val="38"/>
  </w:num>
  <w:num w:numId="4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102"/>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6D13"/>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AAE"/>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592"/>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3D72"/>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AC0"/>
    <w:rsid w:val="00274C8A"/>
    <w:rsid w:val="00274E50"/>
    <w:rsid w:val="0027575B"/>
    <w:rsid w:val="00275B72"/>
    <w:rsid w:val="00277535"/>
    <w:rsid w:val="00277634"/>
    <w:rsid w:val="0027776A"/>
    <w:rsid w:val="002779A1"/>
    <w:rsid w:val="00280265"/>
    <w:rsid w:val="00280AF0"/>
    <w:rsid w:val="00281309"/>
    <w:rsid w:val="00281735"/>
    <w:rsid w:val="00281B9F"/>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16C"/>
    <w:rsid w:val="002B42DA"/>
    <w:rsid w:val="002B49CA"/>
    <w:rsid w:val="002B4DFD"/>
    <w:rsid w:val="002B5F2E"/>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A53"/>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6819"/>
    <w:rsid w:val="00317217"/>
    <w:rsid w:val="00317AC3"/>
    <w:rsid w:val="00317BF2"/>
    <w:rsid w:val="00320115"/>
    <w:rsid w:val="00321802"/>
    <w:rsid w:val="00321A79"/>
    <w:rsid w:val="00321B1F"/>
    <w:rsid w:val="0032266C"/>
    <w:rsid w:val="003232C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792"/>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88B"/>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2AD"/>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5D9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76B"/>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3D"/>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31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FBE"/>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6E93"/>
    <w:rsid w:val="005670A1"/>
    <w:rsid w:val="00567348"/>
    <w:rsid w:val="00567800"/>
    <w:rsid w:val="0056783F"/>
    <w:rsid w:val="00567A52"/>
    <w:rsid w:val="00567D50"/>
    <w:rsid w:val="00570553"/>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214D"/>
    <w:rsid w:val="005C3F18"/>
    <w:rsid w:val="005C5BD5"/>
    <w:rsid w:val="005C6157"/>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2C60"/>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0BBF"/>
    <w:rsid w:val="00691BDB"/>
    <w:rsid w:val="00692F9F"/>
    <w:rsid w:val="006932C2"/>
    <w:rsid w:val="00693481"/>
    <w:rsid w:val="006937F3"/>
    <w:rsid w:val="00693BF3"/>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96"/>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A5"/>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68A"/>
    <w:rsid w:val="00796861"/>
    <w:rsid w:val="00796EB0"/>
    <w:rsid w:val="007976F5"/>
    <w:rsid w:val="007A059A"/>
    <w:rsid w:val="007A130B"/>
    <w:rsid w:val="007A15EC"/>
    <w:rsid w:val="007A1E23"/>
    <w:rsid w:val="007A2F2E"/>
    <w:rsid w:val="007A4524"/>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0F3"/>
    <w:rsid w:val="007E7231"/>
    <w:rsid w:val="007E74ED"/>
    <w:rsid w:val="007F0164"/>
    <w:rsid w:val="007F1543"/>
    <w:rsid w:val="007F1A0D"/>
    <w:rsid w:val="007F1B2E"/>
    <w:rsid w:val="007F1B84"/>
    <w:rsid w:val="007F1C35"/>
    <w:rsid w:val="007F2173"/>
    <w:rsid w:val="007F2491"/>
    <w:rsid w:val="007F2536"/>
    <w:rsid w:val="007F34C7"/>
    <w:rsid w:val="007F366E"/>
    <w:rsid w:val="007F47E7"/>
    <w:rsid w:val="007F4F75"/>
    <w:rsid w:val="007F4FE6"/>
    <w:rsid w:val="007F5B99"/>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5A"/>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0D8"/>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734"/>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4C4B"/>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669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AA8"/>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62"/>
    <w:rsid w:val="00A54FCF"/>
    <w:rsid w:val="00A5552B"/>
    <w:rsid w:val="00A55891"/>
    <w:rsid w:val="00A55AA5"/>
    <w:rsid w:val="00A560A2"/>
    <w:rsid w:val="00A57036"/>
    <w:rsid w:val="00A571AB"/>
    <w:rsid w:val="00A5749C"/>
    <w:rsid w:val="00A5751B"/>
    <w:rsid w:val="00A60616"/>
    <w:rsid w:val="00A6076B"/>
    <w:rsid w:val="00A6169E"/>
    <w:rsid w:val="00A6180D"/>
    <w:rsid w:val="00A62C51"/>
    <w:rsid w:val="00A63283"/>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2E43"/>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57"/>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95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BB1"/>
    <w:rsid w:val="00BB4FB3"/>
    <w:rsid w:val="00BB5270"/>
    <w:rsid w:val="00BB536B"/>
    <w:rsid w:val="00BB54F0"/>
    <w:rsid w:val="00BB6B79"/>
    <w:rsid w:val="00BB71B1"/>
    <w:rsid w:val="00BB7C27"/>
    <w:rsid w:val="00BB7D63"/>
    <w:rsid w:val="00BC0232"/>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37A"/>
    <w:rsid w:val="00BE6552"/>
    <w:rsid w:val="00BE7C72"/>
    <w:rsid w:val="00BF073D"/>
    <w:rsid w:val="00BF105F"/>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6D3"/>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1588"/>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80"/>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3A18"/>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253"/>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5FA"/>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5641"/>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699"/>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A3E"/>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6F2"/>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87F"/>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4877"/>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5C6"/>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43E"/>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14E"/>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1E18"/>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192"/>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1A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E2D"/>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4D01"/>
    <w:rsid w:val="00FA56CE"/>
    <w:rsid w:val="00FA5EA4"/>
    <w:rsid w:val="00FA6816"/>
    <w:rsid w:val="00FA69D3"/>
    <w:rsid w:val="00FA7142"/>
    <w:rsid w:val="00FA7269"/>
    <w:rsid w:val="00FA75F8"/>
    <w:rsid w:val="00FA7D78"/>
    <w:rsid w:val="00FA7DAB"/>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EFF"/>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draudejai.sodra.lt/draudeju_viesi_duomenys/" TargetMode="External"/><Relationship Id="rId25"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4DF91F6-AD8B-4022-A4AF-B5394D3E3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2980</TotalTime>
  <Pages>21</Pages>
  <Words>26501</Words>
  <Characters>15106</Characters>
  <Application>Microsoft Office Word</Application>
  <DocSecurity>0</DocSecurity>
  <Lines>125</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88</cp:revision>
  <dcterms:created xsi:type="dcterms:W3CDTF">2024-02-13T07:26:00Z</dcterms:created>
  <dcterms:modified xsi:type="dcterms:W3CDTF">2025-11-27T13:24:00Z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